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A44E" w14:textId="4F51A05E" w:rsidR="0064039C" w:rsidRDefault="0064039C" w:rsidP="0064039C">
      <w:pPr>
        <w:pStyle w:val="CRCoverPage"/>
        <w:tabs>
          <w:tab w:val="right" w:pos="9639"/>
        </w:tabs>
        <w:spacing w:after="0"/>
        <w:rPr>
          <w:b/>
          <w:i/>
          <w:noProof/>
          <w:sz w:val="28"/>
        </w:rPr>
      </w:pPr>
      <w:r>
        <w:rPr>
          <w:b/>
          <w:noProof/>
          <w:sz w:val="24"/>
        </w:rPr>
        <w:t>3GPP TSG-</w:t>
      </w:r>
      <w:r w:rsidR="003260A1">
        <w:fldChar w:fldCharType="begin"/>
      </w:r>
      <w:r w:rsidR="003260A1">
        <w:instrText xml:space="preserve"> DOCPROPERTY  TSG/WGRef  \* MERGEFORMAT </w:instrText>
      </w:r>
      <w:r w:rsidR="003260A1">
        <w:fldChar w:fldCharType="separate"/>
      </w:r>
      <w:r>
        <w:rPr>
          <w:b/>
          <w:noProof/>
          <w:sz w:val="24"/>
        </w:rPr>
        <w:t>RAN WG2</w:t>
      </w:r>
      <w:r w:rsidR="003260A1">
        <w:rPr>
          <w:b/>
          <w:noProof/>
          <w:sz w:val="24"/>
        </w:rPr>
        <w:fldChar w:fldCharType="end"/>
      </w:r>
      <w:r>
        <w:rPr>
          <w:b/>
          <w:noProof/>
          <w:sz w:val="24"/>
        </w:rPr>
        <w:t xml:space="preserve"> Meeting #12</w:t>
      </w:r>
      <w:r w:rsidR="006F5F9A">
        <w:rPr>
          <w:b/>
          <w:noProof/>
          <w:sz w:val="24"/>
        </w:rPr>
        <w:t>6</w:t>
      </w:r>
      <w:r>
        <w:rPr>
          <w:b/>
          <w:i/>
          <w:noProof/>
          <w:sz w:val="28"/>
        </w:rPr>
        <w:tab/>
      </w:r>
      <w:r w:rsidR="003260A1">
        <w:fldChar w:fldCharType="begin"/>
      </w:r>
      <w:r w:rsidR="003260A1">
        <w:instrText xml:space="preserve"> DOCPROPERTY  Tdoc#  \* MERGEFORMAT </w:instrText>
      </w:r>
      <w:r w:rsidR="003260A1">
        <w:fldChar w:fldCharType="separate"/>
      </w:r>
      <w:r>
        <w:rPr>
          <w:b/>
          <w:i/>
          <w:noProof/>
          <w:sz w:val="28"/>
        </w:rPr>
        <w:t>R2-24</w:t>
      </w:r>
      <w:r w:rsidR="00570CBB">
        <w:rPr>
          <w:b/>
          <w:i/>
          <w:noProof/>
          <w:sz w:val="28"/>
        </w:rPr>
        <w:t>05285</w:t>
      </w:r>
      <w:r w:rsidR="003260A1">
        <w:rPr>
          <w:b/>
          <w:i/>
          <w:noProof/>
          <w:sz w:val="28"/>
        </w:rPr>
        <w:fldChar w:fldCharType="end"/>
      </w:r>
    </w:p>
    <w:p w14:paraId="71750239" w14:textId="2ED14F4B" w:rsidR="0064039C" w:rsidRDefault="006F5F9A" w:rsidP="0064039C">
      <w:pPr>
        <w:pStyle w:val="CRCoverPage"/>
        <w:outlineLvl w:val="0"/>
        <w:rPr>
          <w:b/>
          <w:noProof/>
          <w:sz w:val="24"/>
        </w:rPr>
      </w:pPr>
      <w:bookmarkStart w:id="0" w:name="_Hlk124761912"/>
      <w:r>
        <w:rPr>
          <w:b/>
          <w:bCs/>
          <w:sz w:val="24"/>
          <w:szCs w:val="22"/>
        </w:rPr>
        <w:t>Fukuoka</w:t>
      </w:r>
      <w:r w:rsidR="0064039C" w:rsidRPr="00142545">
        <w:rPr>
          <w:b/>
          <w:bCs/>
          <w:sz w:val="24"/>
          <w:szCs w:val="22"/>
        </w:rPr>
        <w:t xml:space="preserve">, </w:t>
      </w:r>
      <w:r>
        <w:rPr>
          <w:b/>
          <w:bCs/>
          <w:sz w:val="24"/>
          <w:szCs w:val="22"/>
        </w:rPr>
        <w:t>Japan</w:t>
      </w:r>
      <w:r w:rsidR="0064039C" w:rsidRPr="00142545">
        <w:rPr>
          <w:b/>
          <w:bCs/>
          <w:sz w:val="24"/>
          <w:szCs w:val="22"/>
        </w:rPr>
        <w:t xml:space="preserve">, </w:t>
      </w:r>
      <w:r w:rsidR="00B16BE9">
        <w:rPr>
          <w:b/>
          <w:bCs/>
          <w:sz w:val="24"/>
          <w:szCs w:val="22"/>
        </w:rPr>
        <w:t>20</w:t>
      </w:r>
      <w:r w:rsidR="00E0749D" w:rsidRPr="005B14C4">
        <w:rPr>
          <w:b/>
          <w:bCs/>
          <w:sz w:val="24"/>
          <w:szCs w:val="22"/>
          <w:vertAlign w:val="superscript"/>
        </w:rPr>
        <w:t>th</w:t>
      </w:r>
      <w:r w:rsidR="002C4AD8">
        <w:rPr>
          <w:b/>
          <w:bCs/>
          <w:sz w:val="24"/>
          <w:szCs w:val="22"/>
          <w:vertAlign w:val="superscript"/>
        </w:rPr>
        <w:t xml:space="preserve"> </w:t>
      </w:r>
      <w:r w:rsidR="0064039C">
        <w:rPr>
          <w:b/>
          <w:bCs/>
          <w:sz w:val="24"/>
          <w:szCs w:val="22"/>
        </w:rPr>
        <w:t>–</w:t>
      </w:r>
      <w:r w:rsidR="0064039C" w:rsidRPr="00142545">
        <w:rPr>
          <w:b/>
          <w:bCs/>
          <w:sz w:val="24"/>
          <w:szCs w:val="22"/>
        </w:rPr>
        <w:t xml:space="preserve"> </w:t>
      </w:r>
      <w:r w:rsidR="00B16BE9">
        <w:rPr>
          <w:b/>
          <w:bCs/>
          <w:sz w:val="24"/>
          <w:szCs w:val="22"/>
        </w:rPr>
        <w:t>24</w:t>
      </w:r>
      <w:r w:rsidR="00E0749D" w:rsidRPr="009A6C6A">
        <w:rPr>
          <w:b/>
          <w:bCs/>
          <w:sz w:val="24"/>
          <w:szCs w:val="22"/>
          <w:vertAlign w:val="superscript"/>
        </w:rPr>
        <w:t>th</w:t>
      </w:r>
      <w:r w:rsidR="00E0749D">
        <w:rPr>
          <w:b/>
          <w:bCs/>
          <w:sz w:val="24"/>
          <w:szCs w:val="22"/>
        </w:rPr>
        <w:t xml:space="preserve"> </w:t>
      </w:r>
      <w:r w:rsidR="002431AA">
        <w:rPr>
          <w:b/>
          <w:bCs/>
          <w:sz w:val="24"/>
          <w:szCs w:val="22"/>
        </w:rPr>
        <w:t>May</w:t>
      </w:r>
      <w:r w:rsidR="00E0749D" w:rsidRPr="00142545">
        <w:rPr>
          <w:b/>
          <w:bCs/>
          <w:sz w:val="24"/>
          <w:szCs w:val="22"/>
        </w:rPr>
        <w:t xml:space="preserve"> </w:t>
      </w:r>
      <w:r w:rsidR="0064039C" w:rsidRPr="00142545">
        <w:rPr>
          <w:b/>
          <w:bCs/>
          <w:sz w:val="24"/>
          <w:szCs w:val="22"/>
        </w:rPr>
        <w:t>202</w:t>
      </w:r>
      <w:r w:rsidR="0064039C">
        <w:rPr>
          <w:b/>
          <w:bCs/>
          <w:sz w:val="24"/>
          <w:szCs w:val="22"/>
        </w:rPr>
        <w:t>4</w:t>
      </w:r>
    </w:p>
    <w:bookmarkEnd w:id="0"/>
    <w:p w14:paraId="603EB941" w14:textId="77777777" w:rsidR="00E5637E" w:rsidRDefault="00E5637E" w:rsidP="00F64C2B">
      <w:pPr>
        <w:pStyle w:val="3GPPHeader"/>
        <w:rPr>
          <w:sz w:val="22"/>
          <w:szCs w:val="22"/>
          <w:lang w:val="en-US"/>
        </w:rPr>
      </w:pPr>
    </w:p>
    <w:p w14:paraId="7F4474A6" w14:textId="1E68AA9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Pr>
          <w:sz w:val="22"/>
          <w:szCs w:val="22"/>
          <w:lang w:val="en-US"/>
        </w:rPr>
        <w:t>8.7.5</w:t>
      </w:r>
    </w:p>
    <w:p w14:paraId="4415146A" w14:textId="7A7CF2D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9CD2183" w:rsidR="00E90E49" w:rsidRPr="00CE0424" w:rsidRDefault="003D3C45" w:rsidP="00311702">
      <w:pPr>
        <w:pStyle w:val="3GPPHeader"/>
        <w:rPr>
          <w:sz w:val="22"/>
          <w:szCs w:val="22"/>
        </w:rPr>
      </w:pPr>
      <w:r>
        <w:rPr>
          <w:sz w:val="22"/>
          <w:szCs w:val="22"/>
        </w:rPr>
        <w:t>Title:</w:t>
      </w:r>
      <w:r w:rsidR="00E90E49" w:rsidRPr="00CE0424">
        <w:rPr>
          <w:sz w:val="22"/>
          <w:szCs w:val="22"/>
        </w:rPr>
        <w:tab/>
      </w:r>
      <w:r w:rsidR="0082319C">
        <w:rPr>
          <w:sz w:val="22"/>
          <w:szCs w:val="22"/>
        </w:rPr>
        <w:t xml:space="preserve">Discussion on </w:t>
      </w:r>
      <w:r w:rsidR="00E841D3">
        <w:rPr>
          <w:sz w:val="22"/>
          <w:szCs w:val="22"/>
        </w:rPr>
        <w:t>RLC AM Enhancements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314039F3" w14:textId="2EDBCD9C" w:rsidR="006F3A79" w:rsidRDefault="00E73182" w:rsidP="00997BC7">
      <w:pPr>
        <w:pStyle w:val="BodyText"/>
        <w:rPr>
          <w:lang w:val="en-US"/>
        </w:rPr>
      </w:pPr>
      <w:bookmarkStart w:id="1" w:name="_Ref178064866"/>
      <w:r>
        <w:rPr>
          <w:lang w:val="en-US"/>
        </w:rPr>
        <w:t xml:space="preserve">In RAN2#125bis, the following agreements were made </w:t>
      </w:r>
      <w:r w:rsidR="00F370FF">
        <w:rPr>
          <w:lang w:val="en-US"/>
        </w:rPr>
        <w:t>relating to the RLC AM enhancements</w:t>
      </w:r>
      <w:r w:rsidR="0015024A">
        <w:rPr>
          <w:lang w:val="en-US"/>
        </w:rPr>
        <w:t xml:space="preserve"> </w:t>
      </w:r>
      <w:r w:rsidR="00557E80">
        <w:rPr>
          <w:lang w:val="en-US"/>
        </w:rPr>
        <w:t>objective [1]</w:t>
      </w:r>
      <w:r w:rsidR="00CC0C7B">
        <w:rPr>
          <w:lang w:val="en-US"/>
        </w:rPr>
        <w:t>.</w:t>
      </w:r>
      <w:r w:rsidR="00A92020">
        <w:rPr>
          <w:lang w:val="en-US"/>
        </w:rPr>
        <w:t xml:space="preserve"> </w:t>
      </w:r>
    </w:p>
    <w:p w14:paraId="2ADD00FD" w14:textId="77777777" w:rsidR="006F3A79" w:rsidRDefault="006F3A79" w:rsidP="00F21F83">
      <w:pPr>
        <w:pStyle w:val="Agreement"/>
        <w:overflowPunct/>
        <w:autoSpaceDE/>
        <w:autoSpaceDN/>
        <w:adjustRightInd/>
        <w:spacing w:after="0"/>
        <w:ind w:left="1208" w:hanging="357"/>
      </w:pPr>
      <w:r>
        <w:t>RAN2 will analyse solutions to ensure timely RLC retransmission(s) for XR</w:t>
      </w:r>
    </w:p>
    <w:p w14:paraId="7B7BB00A" w14:textId="77777777" w:rsidR="006F3A79" w:rsidRPr="00033918" w:rsidRDefault="006F3A79" w:rsidP="00F21F83">
      <w:pPr>
        <w:pStyle w:val="Agreement"/>
        <w:overflowPunct/>
        <w:autoSpaceDE/>
        <w:autoSpaceDN/>
        <w:adjustRightInd/>
        <w:spacing w:after="0"/>
        <w:ind w:left="1208" w:hanging="357"/>
      </w:pPr>
      <w:r>
        <w:t xml:space="preserve">RAN2 will analyse how to avoid </w:t>
      </w:r>
      <w:r w:rsidRPr="00033918">
        <w:t>unnecessary retransmissions</w:t>
      </w:r>
      <w:r>
        <w:t xml:space="preserve"> (e.g. to avoid reTx of out-dated packets)</w:t>
      </w:r>
    </w:p>
    <w:p w14:paraId="47E8A4AA" w14:textId="07FBEFD4" w:rsidR="00E73182" w:rsidRDefault="00CC0C7B" w:rsidP="00997BC7">
      <w:pPr>
        <w:pStyle w:val="BodyText"/>
        <w:rPr>
          <w:lang w:val="en-US"/>
        </w:rPr>
      </w:pPr>
      <w:r>
        <w:rPr>
          <w:lang w:val="en-US"/>
        </w:rPr>
        <w:t xml:space="preserve"> </w:t>
      </w:r>
    </w:p>
    <w:p w14:paraId="05F4937B" w14:textId="3369106F" w:rsidR="00B257FB" w:rsidRDefault="006E6853" w:rsidP="004A76D3">
      <w:pPr>
        <w:pStyle w:val="BodyText"/>
        <w:rPr>
          <w:lang w:val="en-US"/>
        </w:rPr>
      </w:pPr>
      <w:r>
        <w:rPr>
          <w:lang w:val="en-US"/>
        </w:rPr>
        <w:t>In t</w:t>
      </w:r>
      <w:r w:rsidR="00AC27E6">
        <w:rPr>
          <w:lang w:val="en-US"/>
        </w:rPr>
        <w:t xml:space="preserve">his </w:t>
      </w:r>
      <w:r w:rsidR="008D0EA0">
        <w:rPr>
          <w:lang w:val="en-US"/>
        </w:rPr>
        <w:t>contribution</w:t>
      </w:r>
      <w:r w:rsidR="002C4AD8">
        <w:rPr>
          <w:lang w:val="en-US"/>
        </w:rPr>
        <w:t>,</w:t>
      </w:r>
      <w:r w:rsidR="00AC27E6">
        <w:rPr>
          <w:lang w:val="en-US"/>
        </w:rPr>
        <w:t xml:space="preserve"> </w:t>
      </w:r>
      <w:r>
        <w:rPr>
          <w:lang w:val="en-US"/>
        </w:rPr>
        <w:t xml:space="preserve">we discuss the </w:t>
      </w:r>
      <w:r w:rsidR="00482DED">
        <w:rPr>
          <w:lang w:val="en-US"/>
        </w:rPr>
        <w:t>possible enhancements</w:t>
      </w:r>
      <w:r w:rsidR="001763A8">
        <w:rPr>
          <w:lang w:val="en-US"/>
        </w:rPr>
        <w:t xml:space="preserve"> and provide our views. </w:t>
      </w:r>
    </w:p>
    <w:bookmarkEnd w:id="1"/>
    <w:p w14:paraId="7BF137D7" w14:textId="77777777" w:rsidR="006C78E6" w:rsidRDefault="00E544BF" w:rsidP="00E544BF">
      <w:pPr>
        <w:pStyle w:val="Heading1"/>
      </w:pPr>
      <w:r>
        <w:t>2</w:t>
      </w:r>
      <w:r>
        <w:tab/>
      </w:r>
      <w:r w:rsidR="00882283">
        <w:t>Discussion</w:t>
      </w:r>
    </w:p>
    <w:p w14:paraId="6C0796E7" w14:textId="5F307D8A" w:rsidR="00320919" w:rsidRDefault="00320919" w:rsidP="00320919">
      <w:pPr>
        <w:pStyle w:val="Heading2"/>
      </w:pPr>
      <w:r>
        <w:t>2.1</w:t>
      </w:r>
      <w:r w:rsidR="003260A1">
        <w:tab/>
      </w:r>
      <w:r w:rsidR="009B697B">
        <w:t>Timely Retransmission(s) for XR</w:t>
      </w:r>
    </w:p>
    <w:p w14:paraId="1875EDDD" w14:textId="32ABD45A" w:rsidR="009B697B" w:rsidRDefault="003B72A8" w:rsidP="00B716C7">
      <w:pPr>
        <w:jc w:val="both"/>
        <w:rPr>
          <w:rFonts w:ascii="Arial" w:hAnsi="Arial" w:cs="Arial"/>
        </w:rPr>
      </w:pPr>
      <w:r w:rsidRPr="004D0413">
        <w:rPr>
          <w:rFonts w:ascii="Arial" w:hAnsi="Arial" w:cs="Arial"/>
        </w:rPr>
        <w:t>Several</w:t>
      </w:r>
      <w:r w:rsidR="004D0413" w:rsidRPr="004D0413">
        <w:rPr>
          <w:rFonts w:ascii="Arial" w:hAnsi="Arial" w:cs="Arial"/>
        </w:rPr>
        <w:t xml:space="preserve"> </w:t>
      </w:r>
      <w:r w:rsidR="004D0413">
        <w:rPr>
          <w:rFonts w:ascii="Arial" w:hAnsi="Arial" w:cs="Arial"/>
        </w:rPr>
        <w:t>solutions were</w:t>
      </w:r>
      <w:r w:rsidR="00CD1288">
        <w:rPr>
          <w:rFonts w:ascii="Arial" w:hAnsi="Arial" w:cs="Arial"/>
        </w:rPr>
        <w:t xml:space="preserve"> proposed in the last meeting </w:t>
      </w:r>
      <w:r w:rsidR="000A36E3">
        <w:rPr>
          <w:rFonts w:ascii="Arial" w:hAnsi="Arial" w:cs="Arial"/>
        </w:rPr>
        <w:t xml:space="preserve">to </w:t>
      </w:r>
      <w:r w:rsidR="00B716C7">
        <w:rPr>
          <w:rFonts w:ascii="Arial" w:hAnsi="Arial" w:cs="Arial"/>
        </w:rPr>
        <w:t>enabl</w:t>
      </w:r>
      <w:r w:rsidR="000A36E3">
        <w:rPr>
          <w:rFonts w:ascii="Arial" w:hAnsi="Arial" w:cs="Arial"/>
        </w:rPr>
        <w:t>e</w:t>
      </w:r>
      <w:r w:rsidR="00B716C7">
        <w:rPr>
          <w:rFonts w:ascii="Arial" w:hAnsi="Arial" w:cs="Arial"/>
        </w:rPr>
        <w:t xml:space="preserve"> timely/faster retransmissions, </w:t>
      </w:r>
      <w:r w:rsidR="000A36E3">
        <w:rPr>
          <w:rFonts w:ascii="Arial" w:hAnsi="Arial" w:cs="Arial"/>
        </w:rPr>
        <w:t xml:space="preserve">in our understanding, these </w:t>
      </w:r>
      <w:r w:rsidR="00A64AC1">
        <w:rPr>
          <w:rFonts w:ascii="Arial" w:hAnsi="Arial" w:cs="Arial"/>
        </w:rPr>
        <w:t xml:space="preserve">can be </w:t>
      </w:r>
      <w:r w:rsidR="00F815A6">
        <w:rPr>
          <w:rFonts w:ascii="Arial" w:hAnsi="Arial" w:cs="Arial"/>
        </w:rPr>
        <w:t xml:space="preserve">grouped into </w:t>
      </w:r>
      <w:r w:rsidR="00AA5AD4">
        <w:rPr>
          <w:rFonts w:ascii="Arial" w:hAnsi="Arial" w:cs="Arial"/>
        </w:rPr>
        <w:t>the following</w:t>
      </w:r>
      <w:r>
        <w:rPr>
          <w:rFonts w:ascii="Arial" w:hAnsi="Arial" w:cs="Arial"/>
        </w:rPr>
        <w:t>:</w:t>
      </w:r>
    </w:p>
    <w:p w14:paraId="5823A92A" w14:textId="4715C2A1" w:rsidR="003B72A8" w:rsidRPr="006F34A1" w:rsidRDefault="003B72A8" w:rsidP="00297DA3">
      <w:pPr>
        <w:pStyle w:val="ListParagraph"/>
        <w:numPr>
          <w:ilvl w:val="0"/>
          <w:numId w:val="42"/>
        </w:numPr>
        <w:spacing w:after="0"/>
        <w:ind w:left="714" w:hanging="357"/>
        <w:jc w:val="both"/>
        <w:rPr>
          <w:rFonts w:ascii="Arial" w:hAnsi="Arial" w:cs="Arial"/>
          <w:sz w:val="20"/>
          <w:szCs w:val="20"/>
        </w:rPr>
      </w:pPr>
      <w:r w:rsidRPr="003B72A8">
        <w:rPr>
          <w:rFonts w:ascii="Arial" w:hAnsi="Arial" w:cs="Arial"/>
          <w:sz w:val="20"/>
          <w:szCs w:val="20"/>
          <w:lang w:val="en-US"/>
        </w:rPr>
        <w:t xml:space="preserve">Enhancing the </w:t>
      </w:r>
      <w:r>
        <w:rPr>
          <w:rFonts w:ascii="Arial" w:hAnsi="Arial" w:cs="Arial"/>
          <w:sz w:val="20"/>
          <w:szCs w:val="20"/>
          <w:lang w:val="en-US"/>
        </w:rPr>
        <w:t>RLC STATUS PDU</w:t>
      </w:r>
      <w:r w:rsidR="009A73DF">
        <w:rPr>
          <w:rFonts w:ascii="Arial" w:hAnsi="Arial" w:cs="Arial"/>
          <w:sz w:val="20"/>
          <w:szCs w:val="20"/>
          <w:lang w:val="en-US"/>
        </w:rPr>
        <w:t>.</w:t>
      </w:r>
    </w:p>
    <w:p w14:paraId="79573E6F" w14:textId="7E605962" w:rsidR="003B72A8" w:rsidRPr="009C099F" w:rsidRDefault="00B33CD0">
      <w:pPr>
        <w:pStyle w:val="ListParagraph"/>
        <w:numPr>
          <w:ilvl w:val="0"/>
          <w:numId w:val="42"/>
        </w:numPr>
        <w:jc w:val="both"/>
        <w:rPr>
          <w:rFonts w:ascii="Arial" w:hAnsi="Arial" w:cs="Arial"/>
        </w:rPr>
      </w:pPr>
      <w:r>
        <w:rPr>
          <w:rFonts w:ascii="Arial" w:hAnsi="Arial" w:cs="Arial"/>
          <w:sz w:val="20"/>
          <w:szCs w:val="20"/>
          <w:lang w:val="en-US"/>
        </w:rPr>
        <w:t>Retransmission using l</w:t>
      </w:r>
      <w:r w:rsidR="006F34A1" w:rsidRPr="00B33CD0">
        <w:rPr>
          <w:rFonts w:ascii="Arial" w:hAnsi="Arial" w:cs="Arial"/>
          <w:sz w:val="20"/>
          <w:szCs w:val="20"/>
          <w:lang w:val="en-US"/>
        </w:rPr>
        <w:t>ower</w:t>
      </w:r>
      <w:r w:rsidR="00FB73FF">
        <w:rPr>
          <w:rFonts w:ascii="Arial" w:hAnsi="Arial" w:cs="Arial"/>
          <w:sz w:val="20"/>
          <w:szCs w:val="20"/>
          <w:lang w:val="en-US"/>
        </w:rPr>
        <w:t xml:space="preserve"> </w:t>
      </w:r>
      <w:r w:rsidR="006F34A1" w:rsidRPr="00B33CD0">
        <w:rPr>
          <w:rFonts w:ascii="Arial" w:hAnsi="Arial" w:cs="Arial"/>
          <w:sz w:val="20"/>
          <w:szCs w:val="20"/>
          <w:lang w:val="en-US"/>
        </w:rPr>
        <w:t>layer</w:t>
      </w:r>
      <w:r w:rsidR="009A73DF" w:rsidRPr="00B33CD0">
        <w:rPr>
          <w:rFonts w:ascii="Arial" w:hAnsi="Arial" w:cs="Arial"/>
          <w:sz w:val="20"/>
          <w:szCs w:val="20"/>
          <w:lang w:val="en-US"/>
        </w:rPr>
        <w:t xml:space="preserve"> indication</w:t>
      </w:r>
      <w:r w:rsidR="00FB73FF">
        <w:rPr>
          <w:rFonts w:ascii="Arial" w:hAnsi="Arial" w:cs="Arial"/>
          <w:sz w:val="20"/>
          <w:szCs w:val="20"/>
          <w:lang w:val="en-US"/>
        </w:rPr>
        <w:t>.</w:t>
      </w:r>
      <w:r w:rsidRPr="00B33CD0">
        <w:rPr>
          <w:rFonts w:ascii="Arial" w:hAnsi="Arial" w:cs="Arial"/>
          <w:sz w:val="20"/>
          <w:szCs w:val="20"/>
          <w:lang w:val="en-US"/>
        </w:rPr>
        <w:t xml:space="preserve"> </w:t>
      </w:r>
    </w:p>
    <w:p w14:paraId="25207DC4" w14:textId="364BFC45" w:rsidR="009C099F" w:rsidRPr="009C099F" w:rsidRDefault="009C099F" w:rsidP="009C099F">
      <w:pPr>
        <w:pStyle w:val="Heading3"/>
      </w:pPr>
      <w:r>
        <w:t>2.1.1</w:t>
      </w:r>
      <w:r w:rsidR="00C11402">
        <w:tab/>
      </w:r>
      <w:r>
        <w:t>RLC STATUS PDU Enhancements</w:t>
      </w:r>
    </w:p>
    <w:p w14:paraId="1C798C37" w14:textId="6EE7E75F" w:rsidR="00B33CD0" w:rsidRDefault="00C518A7" w:rsidP="00B33CD0">
      <w:pPr>
        <w:jc w:val="both"/>
        <w:rPr>
          <w:rFonts w:ascii="Arial" w:hAnsi="Arial" w:cs="Arial"/>
        </w:rPr>
      </w:pPr>
      <w:r>
        <w:rPr>
          <w:rFonts w:ascii="Arial" w:hAnsi="Arial" w:cs="Arial"/>
        </w:rPr>
        <w:t xml:space="preserve">For enhancing the RLC STATUS PDU, we should consider the case for UL and DL separately. </w:t>
      </w:r>
      <w:r w:rsidR="00995649">
        <w:rPr>
          <w:rFonts w:ascii="Arial" w:hAnsi="Arial" w:cs="Arial"/>
        </w:rPr>
        <w:t>For traffic i</w:t>
      </w:r>
      <w:r w:rsidR="00584474">
        <w:rPr>
          <w:rFonts w:ascii="Arial" w:hAnsi="Arial" w:cs="Arial"/>
        </w:rPr>
        <w:t xml:space="preserve">n the UL, it is up to </w:t>
      </w:r>
      <w:r w:rsidR="00FE186B">
        <w:rPr>
          <w:rFonts w:ascii="Arial" w:hAnsi="Arial" w:cs="Arial"/>
        </w:rPr>
        <w:t>network</w:t>
      </w:r>
      <w:r w:rsidR="00F36F1E">
        <w:rPr>
          <w:rFonts w:ascii="Arial" w:hAnsi="Arial" w:cs="Arial"/>
        </w:rPr>
        <w:t>’s discretion</w:t>
      </w:r>
      <w:r w:rsidR="00584474">
        <w:rPr>
          <w:rFonts w:ascii="Arial" w:hAnsi="Arial" w:cs="Arial"/>
        </w:rPr>
        <w:t xml:space="preserve"> as to when the RLC STATUS PDU is sent</w:t>
      </w:r>
      <w:r w:rsidR="00F36F1E">
        <w:rPr>
          <w:rFonts w:ascii="Arial" w:hAnsi="Arial" w:cs="Arial"/>
        </w:rPr>
        <w:t xml:space="preserve"> in the DL and the </w:t>
      </w:r>
      <w:r w:rsidR="00B97409">
        <w:rPr>
          <w:rFonts w:ascii="Arial" w:hAnsi="Arial" w:cs="Arial"/>
        </w:rPr>
        <w:t>network</w:t>
      </w:r>
      <w:r w:rsidR="00F36F1E">
        <w:rPr>
          <w:rFonts w:ascii="Arial" w:hAnsi="Arial" w:cs="Arial"/>
        </w:rPr>
        <w:t xml:space="preserve"> can decide to send the RLC STATUS report more often</w:t>
      </w:r>
      <w:r w:rsidR="006E69CB">
        <w:rPr>
          <w:rFonts w:ascii="Arial" w:hAnsi="Arial" w:cs="Arial"/>
        </w:rPr>
        <w:t xml:space="preserve"> for traffic </w:t>
      </w:r>
      <w:r w:rsidR="002E0969">
        <w:rPr>
          <w:rFonts w:ascii="Arial" w:hAnsi="Arial" w:cs="Arial"/>
        </w:rPr>
        <w:t>with</w:t>
      </w:r>
      <w:r w:rsidR="006E69CB">
        <w:rPr>
          <w:rFonts w:ascii="Arial" w:hAnsi="Arial" w:cs="Arial"/>
        </w:rPr>
        <w:t xml:space="preserve"> shorter PDBs. </w:t>
      </w:r>
      <w:r w:rsidR="002E0969">
        <w:rPr>
          <w:rFonts w:ascii="Arial" w:hAnsi="Arial" w:cs="Arial"/>
        </w:rPr>
        <w:t xml:space="preserve">As a result, no specification impact is foreseen here. </w:t>
      </w:r>
    </w:p>
    <w:p w14:paraId="455BEB26" w14:textId="2FB3E7D8" w:rsidR="007C49C7" w:rsidRDefault="00775631" w:rsidP="007C49C7">
      <w:pPr>
        <w:pStyle w:val="Observation"/>
        <w:numPr>
          <w:ilvl w:val="0"/>
          <w:numId w:val="4"/>
        </w:numPr>
        <w:ind w:left="1701" w:hanging="1701"/>
      </w:pPr>
      <w:bookmarkStart w:id="2" w:name="_Ref166183753"/>
      <w:r>
        <w:t>For traffic in the</w:t>
      </w:r>
      <w:r w:rsidR="007C49C7">
        <w:t xml:space="preserve"> </w:t>
      </w:r>
      <w:r>
        <w:t>U</w:t>
      </w:r>
      <w:r w:rsidR="007C49C7">
        <w:t>L, network can decide when to send the RLC STATUS report and for shorter PDBs, it can send it more often.</w:t>
      </w:r>
      <w:bookmarkEnd w:id="2"/>
      <w:r w:rsidR="007C49C7">
        <w:t xml:space="preserve"> </w:t>
      </w:r>
    </w:p>
    <w:p w14:paraId="10F39D82" w14:textId="4CFF42B6" w:rsidR="002E0969" w:rsidRDefault="009E1C87" w:rsidP="00B33CD0">
      <w:pPr>
        <w:jc w:val="both"/>
        <w:rPr>
          <w:rFonts w:ascii="Arial" w:hAnsi="Arial" w:cs="Arial"/>
        </w:rPr>
      </w:pPr>
      <w:r>
        <w:rPr>
          <w:rFonts w:ascii="Arial" w:hAnsi="Arial" w:cs="Arial"/>
        </w:rPr>
        <w:t>For traffic i</w:t>
      </w:r>
      <w:r w:rsidR="002E0969">
        <w:rPr>
          <w:rFonts w:ascii="Arial" w:hAnsi="Arial" w:cs="Arial"/>
        </w:rPr>
        <w:t xml:space="preserve">n the DL, the main restriction as raised by most companies relates to the </w:t>
      </w:r>
      <w:r w:rsidR="00FE186B">
        <w:rPr>
          <w:rFonts w:ascii="Arial" w:hAnsi="Arial" w:cs="Arial"/>
        </w:rPr>
        <w:t>prohibit timer for the RLC STATUS report. However, th</w:t>
      </w:r>
      <w:r w:rsidR="0096171E">
        <w:rPr>
          <w:rFonts w:ascii="Arial" w:hAnsi="Arial" w:cs="Arial"/>
        </w:rPr>
        <w:t>e network can always configure a smaller value for traffic with shorter PDBs</w:t>
      </w:r>
      <w:r w:rsidR="00EA11A7">
        <w:rPr>
          <w:rFonts w:ascii="Arial" w:hAnsi="Arial" w:cs="Arial"/>
        </w:rPr>
        <w:t xml:space="preserve"> thereby enabling faster feedbac</w:t>
      </w:r>
      <w:r w:rsidR="00E35F49">
        <w:rPr>
          <w:rFonts w:ascii="Arial" w:hAnsi="Arial" w:cs="Arial"/>
        </w:rPr>
        <w:t>k</w:t>
      </w:r>
      <w:r w:rsidR="00EA11A7">
        <w:rPr>
          <w:rFonts w:ascii="Arial" w:hAnsi="Arial" w:cs="Arial"/>
        </w:rPr>
        <w:t xml:space="preserve"> </w:t>
      </w:r>
      <w:r w:rsidR="00E35F49">
        <w:rPr>
          <w:rFonts w:ascii="Arial" w:hAnsi="Arial" w:cs="Arial"/>
        </w:rPr>
        <w:t>and</w:t>
      </w:r>
      <w:r w:rsidR="00EA11A7">
        <w:rPr>
          <w:rFonts w:ascii="Arial" w:hAnsi="Arial" w:cs="Arial"/>
        </w:rPr>
        <w:t xml:space="preserve"> hence ensuring timely retransmissions. </w:t>
      </w:r>
    </w:p>
    <w:p w14:paraId="21E06C74" w14:textId="4EA8B540" w:rsidR="00223860" w:rsidRDefault="0085538D" w:rsidP="00B33CD0">
      <w:pPr>
        <w:pStyle w:val="Observation"/>
        <w:numPr>
          <w:ilvl w:val="0"/>
          <w:numId w:val="4"/>
        </w:numPr>
        <w:ind w:left="1701" w:hanging="1701"/>
      </w:pPr>
      <w:bookmarkStart w:id="3" w:name="_Ref166183771"/>
      <w:r>
        <w:t xml:space="preserve">For traffic in the DL, </w:t>
      </w:r>
      <w:r w:rsidR="00744FA8">
        <w:t>the network can configure smaller value</w:t>
      </w:r>
      <w:r w:rsidR="00D92387">
        <w:t>s</w:t>
      </w:r>
      <w:r w:rsidR="00744FA8">
        <w:t xml:space="preserve"> for the traffic with shorter PDBs thereby enabling faster feedback/timely retransmissions.</w:t>
      </w:r>
      <w:bookmarkEnd w:id="3"/>
      <w:r w:rsidR="00744FA8">
        <w:t xml:space="preserve"> </w:t>
      </w:r>
    </w:p>
    <w:p w14:paraId="40D43170" w14:textId="77777777" w:rsidR="00E4751A" w:rsidRDefault="00E35F49" w:rsidP="00B33CD0">
      <w:pPr>
        <w:jc w:val="both"/>
        <w:rPr>
          <w:rFonts w:ascii="Arial" w:hAnsi="Arial" w:cs="Arial"/>
        </w:rPr>
      </w:pPr>
      <w:r>
        <w:rPr>
          <w:rFonts w:ascii="Arial" w:hAnsi="Arial" w:cs="Arial"/>
        </w:rPr>
        <w:t xml:space="preserve">As a result, we believe no such enhancements are needed for the RLC STATUS PDU reporting as it is up to network implementation for traffic in the UL and configuration for traffic in the DL. </w:t>
      </w:r>
    </w:p>
    <w:p w14:paraId="20F7292F" w14:textId="697B5295" w:rsidR="00070139" w:rsidRDefault="00070139" w:rsidP="00070139">
      <w:pPr>
        <w:pStyle w:val="Proposal"/>
        <w:spacing w:after="180"/>
        <w:rPr>
          <w:lang w:val="en-US"/>
        </w:rPr>
      </w:pPr>
      <w:bookmarkStart w:id="4" w:name="_Toc166195151"/>
      <w:r>
        <w:rPr>
          <w:lang w:val="en-US"/>
        </w:rPr>
        <w:t xml:space="preserve">No enhancements are needed for the RLC STATUS PDU as it is up to network implementation for traffic in the UL and </w:t>
      </w:r>
      <w:r w:rsidR="0053230A">
        <w:rPr>
          <w:lang w:val="en-US"/>
        </w:rPr>
        <w:t xml:space="preserve">network </w:t>
      </w:r>
      <w:r>
        <w:rPr>
          <w:lang w:val="en-US"/>
        </w:rPr>
        <w:t>configuration for traffic in the DL.</w:t>
      </w:r>
      <w:bookmarkEnd w:id="4"/>
      <w:r>
        <w:rPr>
          <w:lang w:val="en-US"/>
        </w:rPr>
        <w:t xml:space="preserve"> </w:t>
      </w:r>
    </w:p>
    <w:p w14:paraId="438A0539" w14:textId="77777777" w:rsidR="00070139" w:rsidRDefault="00070139" w:rsidP="00B33CD0">
      <w:pPr>
        <w:jc w:val="both"/>
        <w:rPr>
          <w:rFonts w:ascii="Arial" w:hAnsi="Arial" w:cs="Arial"/>
        </w:rPr>
      </w:pPr>
    </w:p>
    <w:p w14:paraId="1AA96E39" w14:textId="39C09127" w:rsidR="00E35F49" w:rsidRPr="00B33CD0" w:rsidRDefault="008559B6" w:rsidP="00B33CD0">
      <w:pPr>
        <w:jc w:val="both"/>
        <w:rPr>
          <w:rFonts w:ascii="Arial" w:hAnsi="Arial" w:cs="Arial"/>
        </w:rPr>
      </w:pPr>
      <w:r>
        <w:rPr>
          <w:rFonts w:ascii="Arial" w:hAnsi="Arial" w:cs="Arial"/>
        </w:rPr>
        <w:lastRenderedPageBreak/>
        <w:t>Further</w:t>
      </w:r>
      <w:r w:rsidR="00E4751A">
        <w:rPr>
          <w:rFonts w:ascii="Arial" w:hAnsi="Arial" w:cs="Arial"/>
        </w:rPr>
        <w:t xml:space="preserve">, we </w:t>
      </w:r>
      <w:r w:rsidR="00421612">
        <w:rPr>
          <w:rFonts w:ascii="Arial" w:hAnsi="Arial" w:cs="Arial"/>
        </w:rPr>
        <w:t xml:space="preserve">do not </w:t>
      </w:r>
      <w:r w:rsidR="00E4751A">
        <w:rPr>
          <w:rFonts w:ascii="Arial" w:hAnsi="Arial" w:cs="Arial"/>
        </w:rPr>
        <w:t xml:space="preserve">think </w:t>
      </w:r>
      <w:r w:rsidR="00421612">
        <w:rPr>
          <w:rFonts w:ascii="Arial" w:hAnsi="Arial" w:cs="Arial"/>
        </w:rPr>
        <w:t xml:space="preserve">the UE should perform </w:t>
      </w:r>
      <w:r w:rsidR="00E4751A">
        <w:rPr>
          <w:rFonts w:ascii="Arial" w:hAnsi="Arial" w:cs="Arial"/>
        </w:rPr>
        <w:t xml:space="preserve">autonomous retransmissions based on timers or without STATUS PDUs </w:t>
      </w:r>
      <w:r w:rsidR="00390D28">
        <w:rPr>
          <w:rFonts w:ascii="Arial" w:hAnsi="Arial" w:cs="Arial"/>
        </w:rPr>
        <w:t xml:space="preserve">and </w:t>
      </w:r>
      <w:r w:rsidR="004B0205">
        <w:rPr>
          <w:rFonts w:ascii="Arial" w:hAnsi="Arial" w:cs="Arial"/>
        </w:rPr>
        <w:t>RLC</w:t>
      </w:r>
      <w:r w:rsidR="00390D28">
        <w:rPr>
          <w:rFonts w:ascii="Arial" w:hAnsi="Arial" w:cs="Arial"/>
        </w:rPr>
        <w:t xml:space="preserve"> retransmissions should be under network control </w:t>
      </w:r>
      <w:r w:rsidR="00FD481D">
        <w:rPr>
          <w:rFonts w:ascii="Arial" w:hAnsi="Arial" w:cs="Arial"/>
        </w:rPr>
        <w:t>as</w:t>
      </w:r>
      <w:r w:rsidR="00E605E4">
        <w:rPr>
          <w:rFonts w:ascii="Arial" w:hAnsi="Arial" w:cs="Arial"/>
        </w:rPr>
        <w:t xml:space="preserve"> such retransmissions would also </w:t>
      </w:r>
      <w:r w:rsidR="00FD481D">
        <w:rPr>
          <w:rFonts w:ascii="Arial" w:hAnsi="Arial" w:cs="Arial"/>
        </w:rPr>
        <w:t>require</w:t>
      </w:r>
      <w:r w:rsidR="00E605E4">
        <w:rPr>
          <w:rFonts w:ascii="Arial" w:hAnsi="Arial" w:cs="Arial"/>
        </w:rPr>
        <w:t xml:space="preserve"> an UL grant. </w:t>
      </w:r>
      <w:r>
        <w:rPr>
          <w:rFonts w:ascii="Arial" w:hAnsi="Arial" w:cs="Arial"/>
        </w:rPr>
        <w:t>Furthermore, such retransmissions could result in duplicat</w:t>
      </w:r>
      <w:r w:rsidR="00E55190">
        <w:rPr>
          <w:rFonts w:ascii="Arial" w:hAnsi="Arial" w:cs="Arial"/>
        </w:rPr>
        <w:t>ion</w:t>
      </w:r>
      <w:r w:rsidR="002D1E8F">
        <w:rPr>
          <w:rFonts w:ascii="Arial" w:hAnsi="Arial" w:cs="Arial"/>
        </w:rPr>
        <w:t xml:space="preserve"> of</w:t>
      </w:r>
      <w:r>
        <w:rPr>
          <w:rFonts w:ascii="Arial" w:hAnsi="Arial" w:cs="Arial"/>
        </w:rPr>
        <w:t xml:space="preserve"> the data for retransmissions. </w:t>
      </w:r>
    </w:p>
    <w:p w14:paraId="2A28FCF0" w14:textId="2B2FDE3C" w:rsidR="004F6370" w:rsidRDefault="00A02CCE" w:rsidP="00422662">
      <w:pPr>
        <w:pStyle w:val="Proposal"/>
        <w:spacing w:after="180"/>
        <w:rPr>
          <w:lang w:val="en-US"/>
        </w:rPr>
      </w:pPr>
      <w:bookmarkStart w:id="5" w:name="_Toc166195152"/>
      <w:r>
        <w:rPr>
          <w:lang w:val="en-US"/>
        </w:rPr>
        <w:t>N</w:t>
      </w:r>
      <w:r w:rsidR="002C493A">
        <w:rPr>
          <w:lang w:val="en-US"/>
        </w:rPr>
        <w:t xml:space="preserve">ot pursue solutions relating to autonomous </w:t>
      </w:r>
      <w:r w:rsidR="00676057">
        <w:rPr>
          <w:lang w:val="en-US"/>
        </w:rPr>
        <w:t xml:space="preserve">RLC </w:t>
      </w:r>
      <w:r w:rsidR="002C493A">
        <w:rPr>
          <w:lang w:val="en-US"/>
        </w:rPr>
        <w:t>retransmissions based on timers or without the STATUS PDUs.</w:t>
      </w:r>
      <w:bookmarkEnd w:id="5"/>
      <w:r w:rsidR="002C493A">
        <w:rPr>
          <w:lang w:val="en-US"/>
        </w:rPr>
        <w:t xml:space="preserve"> </w:t>
      </w:r>
    </w:p>
    <w:p w14:paraId="2B441BDE" w14:textId="071D84F8" w:rsidR="00083572" w:rsidRDefault="00083572" w:rsidP="00083572">
      <w:pPr>
        <w:pStyle w:val="Heading3"/>
      </w:pPr>
      <w:r>
        <w:t>2.1.</w:t>
      </w:r>
      <w:r w:rsidR="00DA3453">
        <w:t>2</w:t>
      </w:r>
      <w:r w:rsidR="00CE265C">
        <w:tab/>
      </w:r>
      <w:r>
        <w:t xml:space="preserve">Lower Layer </w:t>
      </w:r>
      <w:r w:rsidR="001A69EC">
        <w:t>I</w:t>
      </w:r>
      <w:r>
        <w:t>ndication based Retransmission</w:t>
      </w:r>
      <w:r w:rsidR="0048271F">
        <w:t>(</w:t>
      </w:r>
      <w:r>
        <w:t>s</w:t>
      </w:r>
      <w:r w:rsidR="0048271F">
        <w:t>)</w:t>
      </w:r>
    </w:p>
    <w:p w14:paraId="079FA3E9" w14:textId="207752F3" w:rsidR="00B0157A" w:rsidRDefault="007E357E" w:rsidP="00F25B97">
      <w:pPr>
        <w:jc w:val="both"/>
        <w:rPr>
          <w:rFonts w:ascii="Arial" w:hAnsi="Arial" w:cs="Arial"/>
        </w:rPr>
      </w:pPr>
      <w:r>
        <w:rPr>
          <w:rFonts w:ascii="Arial" w:hAnsi="Arial" w:cs="Arial"/>
        </w:rPr>
        <w:t xml:space="preserve">The </w:t>
      </w:r>
      <w:r w:rsidR="00F25B97">
        <w:rPr>
          <w:rFonts w:ascii="Arial" w:hAnsi="Arial" w:cs="Arial"/>
        </w:rPr>
        <w:t>proposed solutions</w:t>
      </w:r>
      <w:r>
        <w:rPr>
          <w:rFonts w:ascii="Arial" w:hAnsi="Arial" w:cs="Arial"/>
        </w:rPr>
        <w:t xml:space="preserve"> </w:t>
      </w:r>
      <w:r w:rsidR="00F25B97">
        <w:rPr>
          <w:rFonts w:ascii="Arial" w:hAnsi="Arial" w:cs="Arial"/>
        </w:rPr>
        <w:t xml:space="preserve">are based on using the lower layer transmission information to trigger </w:t>
      </w:r>
      <w:r w:rsidR="009E1CCE">
        <w:rPr>
          <w:rFonts w:ascii="Arial" w:hAnsi="Arial" w:cs="Arial"/>
        </w:rPr>
        <w:t xml:space="preserve">an </w:t>
      </w:r>
      <w:r w:rsidR="00F25B97">
        <w:rPr>
          <w:rFonts w:ascii="Arial" w:hAnsi="Arial" w:cs="Arial"/>
        </w:rPr>
        <w:t xml:space="preserve">RLC retransmission. </w:t>
      </w:r>
      <w:r w:rsidR="009E1CCE">
        <w:rPr>
          <w:rFonts w:ascii="Arial" w:hAnsi="Arial" w:cs="Arial"/>
        </w:rPr>
        <w:t>T</w:t>
      </w:r>
      <w:r w:rsidR="00F25B97">
        <w:rPr>
          <w:rFonts w:ascii="Arial" w:hAnsi="Arial" w:cs="Arial"/>
        </w:rPr>
        <w:t xml:space="preserve">he RLC Tx entity </w:t>
      </w:r>
      <w:r w:rsidR="009E1CCE">
        <w:rPr>
          <w:rFonts w:ascii="Arial" w:hAnsi="Arial" w:cs="Arial"/>
        </w:rPr>
        <w:t xml:space="preserve">for example </w:t>
      </w:r>
      <w:r w:rsidR="00F25B97">
        <w:rPr>
          <w:rFonts w:ascii="Arial" w:hAnsi="Arial" w:cs="Arial"/>
        </w:rPr>
        <w:t xml:space="preserve">can trigger a retransmission if the number of </w:t>
      </w:r>
      <w:r w:rsidR="00BC2DE7">
        <w:rPr>
          <w:rFonts w:ascii="Arial" w:hAnsi="Arial" w:cs="Arial"/>
        </w:rPr>
        <w:t xml:space="preserve">failed </w:t>
      </w:r>
      <w:r w:rsidR="00F25B97">
        <w:rPr>
          <w:rFonts w:ascii="Arial" w:hAnsi="Arial" w:cs="Arial"/>
        </w:rPr>
        <w:t xml:space="preserve">HARQ </w:t>
      </w:r>
      <w:r w:rsidR="00BC2DE7">
        <w:rPr>
          <w:rFonts w:ascii="Arial" w:hAnsi="Arial" w:cs="Arial"/>
        </w:rPr>
        <w:t xml:space="preserve">transmissions i.e., if a preconfigured number of HARQ transmissions fail, the RLC Tx entity can trigger </w:t>
      </w:r>
      <w:r w:rsidR="003D406C">
        <w:rPr>
          <w:rFonts w:ascii="Arial" w:hAnsi="Arial" w:cs="Arial"/>
        </w:rPr>
        <w:t xml:space="preserve">an RLC </w:t>
      </w:r>
      <w:r w:rsidR="00BC2DE7">
        <w:rPr>
          <w:rFonts w:ascii="Arial" w:hAnsi="Arial" w:cs="Arial"/>
        </w:rPr>
        <w:t>retransmission.</w:t>
      </w:r>
      <w:r w:rsidR="00623EDC">
        <w:rPr>
          <w:rFonts w:ascii="Arial" w:hAnsi="Arial" w:cs="Arial"/>
        </w:rPr>
        <w:t xml:space="preserve"> Further, </w:t>
      </w:r>
      <w:r w:rsidR="00B12083">
        <w:rPr>
          <w:rFonts w:ascii="Arial" w:hAnsi="Arial" w:cs="Arial"/>
        </w:rPr>
        <w:t>it was</w:t>
      </w:r>
      <w:r w:rsidR="004C5050">
        <w:rPr>
          <w:rFonts w:ascii="Arial" w:hAnsi="Arial" w:cs="Arial"/>
        </w:rPr>
        <w:t xml:space="preserve"> </w:t>
      </w:r>
      <w:r w:rsidR="002832DC">
        <w:rPr>
          <w:rFonts w:ascii="Arial" w:hAnsi="Arial" w:cs="Arial"/>
        </w:rPr>
        <w:t>also</w:t>
      </w:r>
      <w:r w:rsidR="00623EDC">
        <w:rPr>
          <w:rFonts w:ascii="Arial" w:hAnsi="Arial" w:cs="Arial"/>
        </w:rPr>
        <w:t xml:space="preserve"> propose</w:t>
      </w:r>
      <w:r w:rsidR="002832DC">
        <w:rPr>
          <w:rFonts w:ascii="Arial" w:hAnsi="Arial" w:cs="Arial"/>
        </w:rPr>
        <w:t>d</w:t>
      </w:r>
      <w:r w:rsidR="00623EDC">
        <w:rPr>
          <w:rFonts w:ascii="Arial" w:hAnsi="Arial" w:cs="Arial"/>
        </w:rPr>
        <w:t xml:space="preserve"> a lower layer indication from the network to the UE for UL transmissions to </w:t>
      </w:r>
      <w:r w:rsidR="000775A8">
        <w:rPr>
          <w:rFonts w:ascii="Arial" w:hAnsi="Arial" w:cs="Arial"/>
        </w:rPr>
        <w:t xml:space="preserve">mimic the ACK/NACK behaviour as the UE performs in the UL using the UCI. </w:t>
      </w:r>
    </w:p>
    <w:p w14:paraId="06BE2309" w14:textId="305D25C6" w:rsidR="0005429C" w:rsidRDefault="00B0157A" w:rsidP="00F25B97">
      <w:pPr>
        <w:jc w:val="both"/>
        <w:rPr>
          <w:rFonts w:ascii="Arial" w:hAnsi="Arial" w:cs="Arial"/>
        </w:rPr>
      </w:pPr>
      <w:r>
        <w:rPr>
          <w:rFonts w:ascii="Arial" w:hAnsi="Arial" w:cs="Arial"/>
        </w:rPr>
        <w:t xml:space="preserve">In both solutions, effectively, this </w:t>
      </w:r>
      <w:r w:rsidR="00D476CC">
        <w:rPr>
          <w:rFonts w:ascii="Arial" w:hAnsi="Arial" w:cs="Arial"/>
        </w:rPr>
        <w:t xml:space="preserve">introduces a new kind of cross-layer interaction and synchronization </w:t>
      </w:r>
      <w:r>
        <w:rPr>
          <w:rFonts w:ascii="Arial" w:hAnsi="Arial" w:cs="Arial"/>
        </w:rPr>
        <w:t>between the RLC and MAC entity</w:t>
      </w:r>
      <w:r w:rsidR="00D476CC">
        <w:rPr>
          <w:rFonts w:ascii="Arial" w:hAnsi="Arial" w:cs="Arial"/>
        </w:rPr>
        <w:t xml:space="preserve"> which originally are designed to operate independent of each other. </w:t>
      </w:r>
    </w:p>
    <w:p w14:paraId="595DCF5F" w14:textId="3D098E05" w:rsidR="00647D63" w:rsidRPr="00CE7FDF" w:rsidRDefault="00107BA9" w:rsidP="00647D63">
      <w:pPr>
        <w:pStyle w:val="Observation"/>
        <w:numPr>
          <w:ilvl w:val="0"/>
          <w:numId w:val="4"/>
        </w:numPr>
        <w:ind w:left="1701" w:hanging="1701"/>
      </w:pPr>
      <w:bookmarkStart w:id="6" w:name="_Ref166183786"/>
      <w:r>
        <w:t>Such lower layer indications introduce a new kind of cross-layer interaction and synchronization between the RLC a</w:t>
      </w:r>
      <w:r w:rsidR="00A40CDD">
        <w:t>n</w:t>
      </w:r>
      <w:r>
        <w:t>d MAC layer.</w:t>
      </w:r>
      <w:bookmarkEnd w:id="6"/>
      <w:r>
        <w:t xml:space="preserve"> </w:t>
      </w:r>
    </w:p>
    <w:p w14:paraId="7F243406" w14:textId="76CB0CEE" w:rsidR="00463353" w:rsidRDefault="00630835" w:rsidP="00F25B97">
      <w:pPr>
        <w:jc w:val="both"/>
        <w:rPr>
          <w:rFonts w:ascii="Arial" w:hAnsi="Arial" w:cs="Arial"/>
        </w:rPr>
      </w:pPr>
      <w:r>
        <w:rPr>
          <w:rFonts w:ascii="Arial" w:hAnsi="Arial" w:cs="Arial"/>
        </w:rPr>
        <w:t xml:space="preserve">For example, the RLC entity needs to keep track of the HARQ processes for the corresponding RLC PDUs. Further, it is complicated to prematurely end the HARQ process. </w:t>
      </w:r>
      <w:r w:rsidR="004621E0">
        <w:rPr>
          <w:rFonts w:ascii="Arial" w:hAnsi="Arial" w:cs="Arial"/>
        </w:rPr>
        <w:t>Furthermore,</w:t>
      </w:r>
      <w:r w:rsidR="00B35EEB">
        <w:rPr>
          <w:rFonts w:ascii="Arial" w:hAnsi="Arial" w:cs="Arial"/>
        </w:rPr>
        <w:t xml:space="preserve"> it is not clear under what basis the HARQ process can be ended prematurely i.e., there is no specific way to predict that if </w:t>
      </w:r>
      <w:r w:rsidR="0055091A">
        <w:rPr>
          <w:rFonts w:ascii="Arial" w:hAnsi="Arial" w:cs="Arial"/>
        </w:rPr>
        <w:t>X</w:t>
      </w:r>
      <w:r w:rsidR="00B35EEB">
        <w:rPr>
          <w:rFonts w:ascii="Arial" w:hAnsi="Arial" w:cs="Arial"/>
        </w:rPr>
        <w:t xml:space="preserve"> out of the </w:t>
      </w:r>
      <w:r w:rsidR="0055091A">
        <w:rPr>
          <w:rFonts w:ascii="Arial" w:hAnsi="Arial" w:cs="Arial"/>
        </w:rPr>
        <w:t>Y</w:t>
      </w:r>
      <w:r w:rsidR="00B35EEB">
        <w:rPr>
          <w:rFonts w:ascii="Arial" w:hAnsi="Arial" w:cs="Arial"/>
        </w:rPr>
        <w:t xml:space="preserve"> retransmissions fail, the rest will also </w:t>
      </w:r>
      <w:r w:rsidR="00C9460E">
        <w:rPr>
          <w:rFonts w:ascii="Arial" w:hAnsi="Arial" w:cs="Arial"/>
        </w:rPr>
        <w:t xml:space="preserve">result in failure. </w:t>
      </w:r>
    </w:p>
    <w:p w14:paraId="47DDE4EB" w14:textId="66BBED7D" w:rsidR="00892A39" w:rsidRDefault="00277D47" w:rsidP="00892A39">
      <w:pPr>
        <w:jc w:val="both"/>
        <w:rPr>
          <w:rFonts w:ascii="Arial" w:hAnsi="Arial" w:cs="Arial"/>
        </w:rPr>
      </w:pPr>
      <w:r>
        <w:rPr>
          <w:rFonts w:ascii="Arial" w:hAnsi="Arial" w:cs="Arial"/>
        </w:rPr>
        <w:t>For data with short delay budget</w:t>
      </w:r>
      <w:r w:rsidR="00F44CC0">
        <w:rPr>
          <w:rFonts w:ascii="Arial" w:hAnsi="Arial" w:cs="Arial"/>
        </w:rPr>
        <w:t xml:space="preserve"> and high reliability requirements</w:t>
      </w:r>
      <w:r>
        <w:rPr>
          <w:rFonts w:ascii="Arial" w:hAnsi="Arial" w:cs="Arial"/>
        </w:rPr>
        <w:t xml:space="preserve">, the network </w:t>
      </w:r>
      <w:r w:rsidR="005651BF">
        <w:rPr>
          <w:rFonts w:ascii="Arial" w:hAnsi="Arial" w:cs="Arial"/>
        </w:rPr>
        <w:t xml:space="preserve">implementation </w:t>
      </w:r>
      <w:r>
        <w:rPr>
          <w:rFonts w:ascii="Arial" w:hAnsi="Arial" w:cs="Arial"/>
        </w:rPr>
        <w:t xml:space="preserve">can increase the reliability of the HARQ transmissions by adding </w:t>
      </w:r>
      <w:r w:rsidR="00BF63E7">
        <w:rPr>
          <w:rFonts w:ascii="Arial" w:hAnsi="Arial" w:cs="Arial"/>
        </w:rPr>
        <w:t>more retransmissions</w:t>
      </w:r>
      <w:r w:rsidR="00F44CC0">
        <w:rPr>
          <w:rFonts w:ascii="Arial" w:hAnsi="Arial" w:cs="Arial"/>
        </w:rPr>
        <w:t xml:space="preserve"> </w:t>
      </w:r>
      <w:r w:rsidR="008C60B4">
        <w:rPr>
          <w:rFonts w:ascii="Arial" w:hAnsi="Arial" w:cs="Arial"/>
        </w:rPr>
        <w:t>when</w:t>
      </w:r>
      <w:r w:rsidR="00F44CC0">
        <w:rPr>
          <w:rFonts w:ascii="Arial" w:hAnsi="Arial" w:cs="Arial"/>
        </w:rPr>
        <w:t xml:space="preserve"> HARQ</w:t>
      </w:r>
      <w:r w:rsidR="005651BF">
        <w:rPr>
          <w:rFonts w:ascii="Arial" w:hAnsi="Arial" w:cs="Arial"/>
        </w:rPr>
        <w:t xml:space="preserve"> is not successful. This </w:t>
      </w:r>
      <w:r w:rsidR="008C60B4">
        <w:rPr>
          <w:rFonts w:ascii="Arial" w:hAnsi="Arial" w:cs="Arial"/>
        </w:rPr>
        <w:t xml:space="preserve">has shorter delays and </w:t>
      </w:r>
      <w:r w:rsidR="005651BF">
        <w:rPr>
          <w:rFonts w:ascii="Arial" w:hAnsi="Arial" w:cs="Arial"/>
        </w:rPr>
        <w:t xml:space="preserve">will </w:t>
      </w:r>
      <w:r w:rsidR="00E722CA">
        <w:rPr>
          <w:rFonts w:ascii="Arial" w:hAnsi="Arial" w:cs="Arial"/>
        </w:rPr>
        <w:t xml:space="preserve">use less resources than </w:t>
      </w:r>
      <w:r w:rsidR="005651BF">
        <w:rPr>
          <w:rFonts w:ascii="Arial" w:hAnsi="Arial" w:cs="Arial"/>
        </w:rPr>
        <w:t xml:space="preserve">adding blind RLC retransmissions, as </w:t>
      </w:r>
      <w:r w:rsidR="00214A13">
        <w:rPr>
          <w:rFonts w:ascii="Arial" w:hAnsi="Arial" w:cs="Arial"/>
        </w:rPr>
        <w:t xml:space="preserve">HARQ retransmissions are faster than RLC retransmissions and </w:t>
      </w:r>
      <w:r w:rsidR="00E722CA">
        <w:rPr>
          <w:rFonts w:ascii="Arial" w:hAnsi="Arial" w:cs="Arial"/>
        </w:rPr>
        <w:t>only when HARQ is failing there are retransmissions</w:t>
      </w:r>
      <w:r w:rsidR="00CF174F">
        <w:rPr>
          <w:rFonts w:ascii="Arial" w:hAnsi="Arial" w:cs="Arial"/>
        </w:rPr>
        <w:t xml:space="preserve">. Further, the </w:t>
      </w:r>
      <w:r w:rsidR="00B46511">
        <w:rPr>
          <w:rFonts w:ascii="Arial" w:hAnsi="Arial" w:cs="Arial"/>
        </w:rPr>
        <w:t xml:space="preserve">extra retransmissions will </w:t>
      </w:r>
      <w:r w:rsidR="00E722CA">
        <w:rPr>
          <w:rFonts w:ascii="Arial" w:hAnsi="Arial" w:cs="Arial"/>
        </w:rPr>
        <w:t xml:space="preserve">only </w:t>
      </w:r>
      <w:r w:rsidR="00B46511">
        <w:rPr>
          <w:rFonts w:ascii="Arial" w:hAnsi="Arial" w:cs="Arial"/>
        </w:rPr>
        <w:t xml:space="preserve">be performed </w:t>
      </w:r>
      <w:r w:rsidR="00E722CA">
        <w:rPr>
          <w:rFonts w:ascii="Arial" w:hAnsi="Arial" w:cs="Arial"/>
        </w:rPr>
        <w:t xml:space="preserve">when </w:t>
      </w:r>
      <w:r w:rsidR="00414512">
        <w:rPr>
          <w:rFonts w:ascii="Arial" w:hAnsi="Arial" w:cs="Arial"/>
        </w:rPr>
        <w:t xml:space="preserve">there </w:t>
      </w:r>
      <w:r w:rsidR="00214A13">
        <w:rPr>
          <w:rFonts w:ascii="Arial" w:hAnsi="Arial" w:cs="Arial"/>
        </w:rPr>
        <w:t>are</w:t>
      </w:r>
      <w:r w:rsidR="00414512">
        <w:rPr>
          <w:rFonts w:ascii="Arial" w:hAnsi="Arial" w:cs="Arial"/>
        </w:rPr>
        <w:t xml:space="preserve"> available network resources</w:t>
      </w:r>
      <w:r w:rsidR="00D0393F">
        <w:rPr>
          <w:rFonts w:ascii="Arial" w:hAnsi="Arial" w:cs="Arial"/>
        </w:rPr>
        <w:t xml:space="preserve">, thus the retransmissions will not </w:t>
      </w:r>
      <w:r w:rsidR="007E5E58">
        <w:rPr>
          <w:rFonts w:ascii="Arial" w:hAnsi="Arial" w:cs="Arial"/>
        </w:rPr>
        <w:t>us</w:t>
      </w:r>
      <w:r w:rsidR="00E942A0">
        <w:rPr>
          <w:rFonts w:ascii="Arial" w:hAnsi="Arial" w:cs="Arial"/>
        </w:rPr>
        <w:t>e resources that others need</w:t>
      </w:r>
      <w:r w:rsidR="00414512">
        <w:rPr>
          <w:rFonts w:ascii="Arial" w:hAnsi="Arial" w:cs="Arial"/>
        </w:rPr>
        <w:t xml:space="preserve">. </w:t>
      </w:r>
      <w:r w:rsidR="008F3EB2">
        <w:rPr>
          <w:rFonts w:ascii="Arial" w:hAnsi="Arial" w:cs="Arial"/>
        </w:rPr>
        <w:t>As a result, we believe that such solutions to trigger retransmissions using lower layer indications are not pursued.</w:t>
      </w:r>
    </w:p>
    <w:p w14:paraId="0A604BAF" w14:textId="7883E12F" w:rsidR="00083572" w:rsidRPr="00175BCD" w:rsidRDefault="0009378D" w:rsidP="00422662">
      <w:pPr>
        <w:pStyle w:val="Proposal"/>
        <w:spacing w:after="180"/>
        <w:rPr>
          <w:lang w:val="en-US"/>
        </w:rPr>
      </w:pPr>
      <w:bookmarkStart w:id="7" w:name="_Toc166195153"/>
      <w:r>
        <w:rPr>
          <w:lang w:val="en-US"/>
        </w:rPr>
        <w:t xml:space="preserve">Not pursue solutions triggering </w:t>
      </w:r>
      <w:r w:rsidR="00676057">
        <w:rPr>
          <w:lang w:val="en-US"/>
        </w:rPr>
        <w:t xml:space="preserve">RLC </w:t>
      </w:r>
      <w:r>
        <w:rPr>
          <w:lang w:val="en-US"/>
        </w:rPr>
        <w:t>retransmissions using lower layer indications.</w:t>
      </w:r>
      <w:bookmarkEnd w:id="7"/>
      <w:r>
        <w:rPr>
          <w:lang w:val="en-US"/>
        </w:rPr>
        <w:t xml:space="preserve"> </w:t>
      </w:r>
    </w:p>
    <w:p w14:paraId="45CC56E0" w14:textId="6BF5439B" w:rsidR="001C32F2" w:rsidRPr="001C32F2" w:rsidRDefault="009D27B4" w:rsidP="009D27B4">
      <w:pPr>
        <w:pStyle w:val="Heading2"/>
      </w:pPr>
      <w:r>
        <w:t>2.</w:t>
      </w:r>
      <w:r w:rsidR="009B697B">
        <w:t>2</w:t>
      </w:r>
      <w:r w:rsidR="001C1BAD">
        <w:tab/>
      </w:r>
      <w:r w:rsidR="00BF7EAE">
        <w:t>Retransmission of Old Data</w:t>
      </w:r>
    </w:p>
    <w:p w14:paraId="01D8C426" w14:textId="637D223D" w:rsidR="00E57D60" w:rsidRDefault="00374A70" w:rsidP="0025704A">
      <w:pPr>
        <w:jc w:val="center"/>
        <w:rPr>
          <w:rStyle w:val="IvDbodytextChar"/>
        </w:rPr>
      </w:pPr>
      <w:r>
        <w:rPr>
          <w:rStyle w:val="IvDbodytextChar"/>
          <w:noProof/>
        </w:rPr>
        <w:drawing>
          <wp:inline distT="0" distB="0" distL="0" distR="0" wp14:anchorId="35EB3E6F" wp14:editId="5F5E3B0D">
            <wp:extent cx="2298357" cy="22232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2960" cy="2237392"/>
                    </a:xfrm>
                    <a:prstGeom prst="rect">
                      <a:avLst/>
                    </a:prstGeom>
                    <a:noFill/>
                  </pic:spPr>
                </pic:pic>
              </a:graphicData>
            </a:graphic>
          </wp:inline>
        </w:drawing>
      </w:r>
    </w:p>
    <w:p w14:paraId="277E09B8" w14:textId="08A420D4" w:rsidR="00E57D60" w:rsidRDefault="001F7C10" w:rsidP="001F7C10">
      <w:pPr>
        <w:jc w:val="center"/>
        <w:rPr>
          <w:rStyle w:val="IvDbodytextChar"/>
        </w:rPr>
      </w:pPr>
      <w:r>
        <w:rPr>
          <w:rStyle w:val="IvDbodytextChar"/>
        </w:rPr>
        <w:t xml:space="preserve">Figure 1: </w:t>
      </w:r>
      <w:r w:rsidR="00900F37">
        <w:rPr>
          <w:rStyle w:val="IvDbodytextChar"/>
        </w:rPr>
        <w:t>PDCP Rx window moving its lower edge, while RLC AM still performs retran</w:t>
      </w:r>
      <w:r w:rsidR="00963A12">
        <w:rPr>
          <w:rStyle w:val="IvDbodytextChar"/>
        </w:rPr>
        <w:t>s</w:t>
      </w:r>
      <w:r w:rsidR="00900F37">
        <w:rPr>
          <w:rStyle w:val="IvDbodytextChar"/>
        </w:rPr>
        <w:t xml:space="preserve">missions for that missing </w:t>
      </w:r>
      <w:r w:rsidR="006062A2">
        <w:rPr>
          <w:rStyle w:val="IvDbodytextChar"/>
        </w:rPr>
        <w:t>SN</w:t>
      </w:r>
      <w:r w:rsidR="008B534D">
        <w:rPr>
          <w:rStyle w:val="IvDbodytextChar"/>
        </w:rPr>
        <w:t xml:space="preserve">. </w:t>
      </w:r>
    </w:p>
    <w:p w14:paraId="2E637C31" w14:textId="05754C3A" w:rsidR="00CA162E" w:rsidRPr="001E6DA0" w:rsidRDefault="002A58E1" w:rsidP="002F2145">
      <w:pPr>
        <w:rPr>
          <w:rFonts w:ascii="Arial" w:hAnsi="Arial"/>
          <w:spacing w:val="2"/>
          <w:lang w:val="en-US" w:eastAsia="en-US"/>
        </w:rPr>
      </w:pPr>
      <w:r>
        <w:rPr>
          <w:rStyle w:val="IvDbodytextChar"/>
        </w:rPr>
        <w:t xml:space="preserve">It was agreed in the last meeting that solutions will be analyzed to avoid unnecessary retransmissions </w:t>
      </w:r>
      <w:r w:rsidR="00B07043">
        <w:rPr>
          <w:rStyle w:val="IvDbodytextChar"/>
        </w:rPr>
        <w:t>for e.g., avoid retransmission of outdated packets. I</w:t>
      </w:r>
      <w:r w:rsidR="00075D43">
        <w:rPr>
          <w:rStyle w:val="IvDbodytextChar"/>
        </w:rPr>
        <w:t>n</w:t>
      </w:r>
      <w:r w:rsidR="00B07043">
        <w:rPr>
          <w:rStyle w:val="IvDbodytextChar"/>
        </w:rPr>
        <w:t xml:space="preserve"> the following</w:t>
      </w:r>
      <w:r w:rsidR="00075D43">
        <w:rPr>
          <w:rStyle w:val="IvDbodytextChar"/>
        </w:rPr>
        <w:t xml:space="preserve"> section, we discuss the potential solutions to address this issue. </w:t>
      </w:r>
      <w:r w:rsidR="0006222D">
        <w:rPr>
          <w:rStyle w:val="IvDbodytextChar"/>
        </w:rPr>
        <w:t xml:space="preserve">Hence, </w:t>
      </w:r>
      <w:r w:rsidR="004C7612">
        <w:rPr>
          <w:rStyle w:val="IvDbodytextChar"/>
        </w:rPr>
        <w:t>we</w:t>
      </w:r>
      <w:r w:rsidR="007A4FA6">
        <w:rPr>
          <w:rFonts w:ascii="Arial" w:hAnsi="Arial" w:cs="Arial"/>
        </w:rPr>
        <w:t xml:space="preserve"> believe there are two </w:t>
      </w:r>
      <w:r w:rsidR="005E5163">
        <w:rPr>
          <w:rFonts w:ascii="Arial" w:hAnsi="Arial" w:cs="Arial"/>
        </w:rPr>
        <w:t>mechanisms</w:t>
      </w:r>
      <w:r w:rsidR="00306622">
        <w:rPr>
          <w:rFonts w:ascii="Arial" w:hAnsi="Arial" w:cs="Arial"/>
        </w:rPr>
        <w:t xml:space="preserve"> to </w:t>
      </w:r>
      <w:r w:rsidR="00F94ED5">
        <w:rPr>
          <w:rFonts w:ascii="Arial" w:hAnsi="Arial" w:cs="Arial"/>
        </w:rPr>
        <w:t>a</w:t>
      </w:r>
      <w:r w:rsidR="00306622">
        <w:rPr>
          <w:rFonts w:ascii="Arial" w:hAnsi="Arial" w:cs="Arial"/>
        </w:rPr>
        <w:t>void unnecessary retransmissions</w:t>
      </w:r>
      <w:r w:rsidR="00360CF8">
        <w:rPr>
          <w:rFonts w:ascii="Arial" w:hAnsi="Arial" w:cs="Arial"/>
        </w:rPr>
        <w:t>:</w:t>
      </w:r>
    </w:p>
    <w:p w14:paraId="5990E387" w14:textId="30AAC65D" w:rsidR="00360CF8" w:rsidRPr="00C648FB" w:rsidRDefault="00E73256" w:rsidP="00D92387">
      <w:pPr>
        <w:pStyle w:val="ListParagraph"/>
        <w:numPr>
          <w:ilvl w:val="0"/>
          <w:numId w:val="41"/>
        </w:numPr>
        <w:spacing w:after="0"/>
        <w:ind w:left="714" w:hanging="357"/>
        <w:rPr>
          <w:rFonts w:ascii="Arial" w:hAnsi="Arial" w:cs="Arial"/>
          <w:sz w:val="20"/>
          <w:szCs w:val="20"/>
        </w:rPr>
      </w:pPr>
      <w:r w:rsidRPr="00C648FB">
        <w:rPr>
          <w:rFonts w:ascii="Arial" w:hAnsi="Arial" w:cs="Arial"/>
          <w:sz w:val="20"/>
          <w:szCs w:val="20"/>
          <w:lang w:val="en-US"/>
        </w:rPr>
        <w:t>Receiver-based Mechanism</w:t>
      </w:r>
    </w:p>
    <w:p w14:paraId="69282225" w14:textId="5F6DCC5E" w:rsidR="00E73256" w:rsidRPr="000E53A0" w:rsidRDefault="00E73256" w:rsidP="00C648FB">
      <w:pPr>
        <w:pStyle w:val="ListParagraph"/>
        <w:numPr>
          <w:ilvl w:val="0"/>
          <w:numId w:val="41"/>
        </w:numPr>
        <w:rPr>
          <w:rFonts w:ascii="Arial" w:hAnsi="Arial" w:cs="Arial"/>
          <w:sz w:val="20"/>
          <w:szCs w:val="20"/>
        </w:rPr>
      </w:pPr>
      <w:r w:rsidRPr="00C648FB">
        <w:rPr>
          <w:rFonts w:ascii="Arial" w:hAnsi="Arial" w:cs="Arial"/>
          <w:sz w:val="20"/>
          <w:szCs w:val="20"/>
          <w:lang w:val="en-US"/>
        </w:rPr>
        <w:t>Transmitter-based Mechanism</w:t>
      </w:r>
    </w:p>
    <w:p w14:paraId="11B1502D" w14:textId="0302EEAC" w:rsidR="00111AFD" w:rsidRDefault="007B4F5E" w:rsidP="0026155D">
      <w:pPr>
        <w:pStyle w:val="Heading4"/>
      </w:pPr>
      <w:r w:rsidRPr="00070BA3">
        <w:rPr>
          <w:rStyle w:val="Heading3Char"/>
        </w:rPr>
        <w:t>2.</w:t>
      </w:r>
      <w:r w:rsidR="00070BA3">
        <w:rPr>
          <w:rStyle w:val="Heading3Char"/>
        </w:rPr>
        <w:t>2</w:t>
      </w:r>
      <w:r w:rsidR="00D17F11" w:rsidRPr="00070BA3">
        <w:rPr>
          <w:rStyle w:val="Heading3Char"/>
        </w:rPr>
        <w:t>.1</w:t>
      </w:r>
      <w:r w:rsidR="00BE34DB">
        <w:rPr>
          <w:rStyle w:val="Heading3Char"/>
        </w:rPr>
        <w:tab/>
      </w:r>
      <w:r w:rsidRPr="00070BA3">
        <w:rPr>
          <w:rStyle w:val="Heading3Char"/>
        </w:rPr>
        <w:t>Receiver-based Mechanism</w:t>
      </w:r>
    </w:p>
    <w:p w14:paraId="1897A399" w14:textId="6AB657CE" w:rsidR="005A5839" w:rsidRDefault="00B564EB" w:rsidP="00E7120F">
      <w:pPr>
        <w:pStyle w:val="ListParagraph"/>
        <w:numPr>
          <w:ilvl w:val="0"/>
          <w:numId w:val="37"/>
        </w:numPr>
        <w:jc w:val="center"/>
        <w:rPr>
          <w:rFonts w:ascii="Arial" w:hAnsi="Arial" w:cs="Arial"/>
        </w:rPr>
      </w:pPr>
      <w:r>
        <w:rPr>
          <w:rFonts w:ascii="Arial" w:hAnsi="Arial" w:cs="Arial"/>
          <w:noProof/>
        </w:rPr>
        <w:drawing>
          <wp:inline distT="0" distB="0" distL="0" distR="0" wp14:anchorId="62CEA637" wp14:editId="09821B4E">
            <wp:extent cx="2339986" cy="240961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51892" cy="2421879"/>
                    </a:xfrm>
                    <a:prstGeom prst="rect">
                      <a:avLst/>
                    </a:prstGeom>
                    <a:noFill/>
                  </pic:spPr>
                </pic:pic>
              </a:graphicData>
            </a:graphic>
          </wp:inline>
        </w:drawing>
      </w:r>
    </w:p>
    <w:p w14:paraId="46E1FA1F" w14:textId="4A7A3571" w:rsidR="00DC3133" w:rsidRDefault="00DC3133" w:rsidP="00DC3133">
      <w:pPr>
        <w:pStyle w:val="ListParagraph"/>
        <w:numPr>
          <w:ilvl w:val="0"/>
          <w:numId w:val="37"/>
        </w:numPr>
        <w:jc w:val="center"/>
        <w:rPr>
          <w:rStyle w:val="IvDbodytextChar"/>
          <w:rFonts w:eastAsia="Calibri"/>
        </w:rPr>
      </w:pPr>
      <w:r w:rsidRPr="00313F3A">
        <w:rPr>
          <w:rStyle w:val="IvDbodytextChar"/>
          <w:rFonts w:eastAsia="Calibri"/>
          <w:sz w:val="20"/>
          <w:szCs w:val="20"/>
        </w:rPr>
        <w:t xml:space="preserve">Figure </w:t>
      </w:r>
      <w:r w:rsidR="009C5C10">
        <w:rPr>
          <w:rStyle w:val="IvDbodytextChar"/>
          <w:rFonts w:eastAsia="Calibri"/>
          <w:sz w:val="20"/>
          <w:szCs w:val="20"/>
        </w:rPr>
        <w:t>2</w:t>
      </w:r>
      <w:r w:rsidRPr="00313F3A">
        <w:rPr>
          <w:rStyle w:val="IvDbodytextChar"/>
          <w:rFonts w:eastAsia="Calibri"/>
          <w:sz w:val="20"/>
          <w:szCs w:val="20"/>
        </w:rPr>
        <w:t xml:space="preserve">: </w:t>
      </w:r>
      <w:r w:rsidR="00E651AD">
        <w:rPr>
          <w:rStyle w:val="IvDbodytextChar"/>
          <w:rFonts w:eastAsia="Calibri"/>
          <w:sz w:val="20"/>
          <w:szCs w:val="20"/>
        </w:rPr>
        <w:t xml:space="preserve">Receiver-based mechanism </w:t>
      </w:r>
      <w:r w:rsidR="00E77BA7">
        <w:rPr>
          <w:rStyle w:val="IvDbodytextChar"/>
          <w:rFonts w:eastAsia="Calibri"/>
          <w:sz w:val="20"/>
          <w:szCs w:val="20"/>
        </w:rPr>
        <w:t xml:space="preserve">to </w:t>
      </w:r>
      <w:r w:rsidR="000D140A">
        <w:rPr>
          <w:rStyle w:val="IvDbodytextChar"/>
          <w:rFonts w:eastAsia="Calibri"/>
          <w:sz w:val="20"/>
          <w:szCs w:val="20"/>
        </w:rPr>
        <w:t>advance the RLC receiver</w:t>
      </w:r>
      <w:r w:rsidR="00F0222D">
        <w:rPr>
          <w:rStyle w:val="IvDbodytextChar"/>
          <w:rFonts w:eastAsia="Calibri"/>
          <w:sz w:val="20"/>
          <w:szCs w:val="20"/>
        </w:rPr>
        <w:t>.</w:t>
      </w:r>
    </w:p>
    <w:p w14:paraId="1CA83686" w14:textId="4EEA3F17" w:rsidR="00E70421" w:rsidRDefault="00070ED5" w:rsidP="00411823">
      <w:pPr>
        <w:jc w:val="both"/>
        <w:rPr>
          <w:rFonts w:ascii="Arial" w:hAnsi="Arial" w:cs="Arial"/>
          <w:lang w:val="en-US"/>
        </w:rPr>
      </w:pPr>
      <w:r w:rsidRPr="00D856E4">
        <w:rPr>
          <w:rFonts w:ascii="Arial" w:hAnsi="Arial" w:cs="Arial"/>
          <w:lang w:val="en-US"/>
        </w:rPr>
        <w:t>In the receiver-based mechanism as illustrated in Figure 2,</w:t>
      </w:r>
      <w:r w:rsidR="0040291E">
        <w:rPr>
          <w:rFonts w:ascii="Arial" w:hAnsi="Arial" w:cs="Arial"/>
          <w:lang w:val="en-US"/>
        </w:rPr>
        <w:t xml:space="preserve"> </w:t>
      </w:r>
      <w:r w:rsidR="00477BD7">
        <w:rPr>
          <w:rFonts w:ascii="Arial" w:hAnsi="Arial" w:cs="Arial"/>
          <w:lang w:val="en-US"/>
        </w:rPr>
        <w:t>in the receiver-based mechanism, a</w:t>
      </w:r>
      <w:r w:rsidR="0040291E">
        <w:rPr>
          <w:rFonts w:ascii="Arial" w:hAnsi="Arial" w:cs="Arial"/>
          <w:lang w:val="en-US"/>
        </w:rPr>
        <w:t xml:space="preserve"> </w:t>
      </w:r>
      <w:r w:rsidR="00477BD7">
        <w:rPr>
          <w:rFonts w:ascii="Arial" w:hAnsi="Arial" w:cs="Arial"/>
          <w:lang w:val="en-US"/>
        </w:rPr>
        <w:t xml:space="preserve">new timer </w:t>
      </w:r>
      <w:r w:rsidR="00D41C7E">
        <w:rPr>
          <w:rFonts w:ascii="Arial" w:hAnsi="Arial" w:cs="Arial"/>
          <w:lang w:val="en-US"/>
        </w:rPr>
        <w:t>can be used</w:t>
      </w:r>
      <w:r w:rsidR="0040291E">
        <w:rPr>
          <w:rFonts w:ascii="Arial" w:hAnsi="Arial" w:cs="Arial"/>
          <w:lang w:val="en-US"/>
        </w:rPr>
        <w:t xml:space="preserve"> (for e.g., a tWinAdvance)</w:t>
      </w:r>
      <w:r w:rsidR="00477BD7">
        <w:rPr>
          <w:rFonts w:ascii="Arial" w:hAnsi="Arial" w:cs="Arial"/>
          <w:lang w:val="en-US"/>
        </w:rPr>
        <w:t>, which runs</w:t>
      </w:r>
      <w:r w:rsidR="0040291E">
        <w:rPr>
          <w:rFonts w:ascii="Arial" w:hAnsi="Arial" w:cs="Arial"/>
          <w:lang w:val="en-US"/>
        </w:rPr>
        <w:t xml:space="preserve"> at the </w:t>
      </w:r>
      <w:r w:rsidR="00427A1C">
        <w:rPr>
          <w:rFonts w:ascii="Arial" w:hAnsi="Arial" w:cs="Arial"/>
          <w:lang w:val="en-US"/>
        </w:rPr>
        <w:t xml:space="preserve">RLC </w:t>
      </w:r>
      <w:r w:rsidR="0040291E">
        <w:rPr>
          <w:rFonts w:ascii="Arial" w:hAnsi="Arial" w:cs="Arial"/>
          <w:lang w:val="en-US"/>
        </w:rPr>
        <w:t>receiver</w:t>
      </w:r>
      <w:r w:rsidR="009B0B1C">
        <w:rPr>
          <w:rFonts w:ascii="Arial" w:hAnsi="Arial" w:cs="Arial"/>
          <w:lang w:val="en-US"/>
        </w:rPr>
        <w:t>,</w:t>
      </w:r>
      <w:r w:rsidR="005B2CBB">
        <w:rPr>
          <w:rFonts w:ascii="Arial" w:hAnsi="Arial" w:cs="Arial"/>
          <w:lang w:val="en-US"/>
        </w:rPr>
        <w:t xml:space="preserve"> and</w:t>
      </w:r>
      <w:r w:rsidR="00477BD7">
        <w:rPr>
          <w:rFonts w:ascii="Arial" w:hAnsi="Arial" w:cs="Arial"/>
          <w:lang w:val="en-US"/>
        </w:rPr>
        <w:t xml:space="preserve"> </w:t>
      </w:r>
      <w:r w:rsidR="005B2CBB">
        <w:rPr>
          <w:rFonts w:ascii="Arial" w:hAnsi="Arial" w:cs="Arial"/>
          <w:lang w:val="en-US"/>
        </w:rPr>
        <w:t>t</w:t>
      </w:r>
      <w:r w:rsidR="00477BD7">
        <w:rPr>
          <w:rFonts w:ascii="Arial" w:hAnsi="Arial" w:cs="Arial"/>
          <w:lang w:val="en-US"/>
        </w:rPr>
        <w:t xml:space="preserve">he expiry </w:t>
      </w:r>
      <w:r w:rsidR="007E1303">
        <w:rPr>
          <w:rFonts w:ascii="Arial" w:hAnsi="Arial" w:cs="Arial"/>
          <w:lang w:val="en-US"/>
        </w:rPr>
        <w:t xml:space="preserve">of this timer </w:t>
      </w:r>
      <w:r w:rsidR="0040291E">
        <w:rPr>
          <w:rFonts w:ascii="Arial" w:hAnsi="Arial" w:cs="Arial"/>
          <w:lang w:val="en-US"/>
        </w:rPr>
        <w:t xml:space="preserve">would advance the </w:t>
      </w:r>
      <w:r w:rsidR="003853AF">
        <w:rPr>
          <w:rFonts w:ascii="Arial" w:hAnsi="Arial" w:cs="Arial"/>
          <w:lang w:val="en-US"/>
        </w:rPr>
        <w:t xml:space="preserve">lower edge of the RLC </w:t>
      </w:r>
      <w:r w:rsidR="00D03256">
        <w:rPr>
          <w:rFonts w:ascii="Arial" w:hAnsi="Arial" w:cs="Arial"/>
          <w:lang w:val="en-US"/>
        </w:rPr>
        <w:t xml:space="preserve">receiver </w:t>
      </w:r>
      <w:r w:rsidR="003853AF">
        <w:rPr>
          <w:rFonts w:ascii="Arial" w:hAnsi="Arial" w:cs="Arial"/>
          <w:lang w:val="en-US"/>
        </w:rPr>
        <w:t>window</w:t>
      </w:r>
      <w:r w:rsidR="00427A1C">
        <w:rPr>
          <w:rFonts w:ascii="Arial" w:hAnsi="Arial" w:cs="Arial"/>
          <w:lang w:val="en-US"/>
        </w:rPr>
        <w:t xml:space="preserve">. </w:t>
      </w:r>
    </w:p>
    <w:p w14:paraId="050B16BA" w14:textId="561B13E5" w:rsidR="00DC3133" w:rsidRDefault="00E70421" w:rsidP="00411823">
      <w:pPr>
        <w:jc w:val="both"/>
        <w:rPr>
          <w:rFonts w:ascii="Arial" w:hAnsi="Arial" w:cs="Arial"/>
          <w:lang w:val="en-US"/>
        </w:rPr>
      </w:pPr>
      <w:r>
        <w:rPr>
          <w:rFonts w:ascii="Arial" w:hAnsi="Arial" w:cs="Arial"/>
          <w:lang w:val="en-US"/>
        </w:rPr>
        <w:t xml:space="preserve">If the </w:t>
      </w:r>
      <w:r w:rsidR="00570C76">
        <w:rPr>
          <w:rFonts w:ascii="Arial" w:hAnsi="Arial" w:cs="Arial"/>
          <w:lang w:val="en-US"/>
        </w:rPr>
        <w:t>RLC receiver has received and delivered a</w:t>
      </w:r>
      <w:r w:rsidR="000D305A">
        <w:rPr>
          <w:rFonts w:ascii="Arial" w:hAnsi="Arial" w:cs="Arial"/>
          <w:lang w:val="en-US"/>
        </w:rPr>
        <w:t xml:space="preserve">n </w:t>
      </w:r>
      <w:r w:rsidR="00BE46A0">
        <w:rPr>
          <w:rFonts w:ascii="Arial" w:hAnsi="Arial" w:cs="Arial"/>
          <w:lang w:val="en-US"/>
        </w:rPr>
        <w:t>SDU with a</w:t>
      </w:r>
      <w:r w:rsidR="00FA062F">
        <w:rPr>
          <w:rFonts w:ascii="Arial" w:hAnsi="Arial" w:cs="Arial"/>
          <w:lang w:val="en-US"/>
        </w:rPr>
        <w:t xml:space="preserve">n </w:t>
      </w:r>
      <w:r w:rsidR="000D305A">
        <w:rPr>
          <w:rFonts w:ascii="Arial" w:hAnsi="Arial" w:cs="Arial"/>
          <w:lang w:val="en-US"/>
        </w:rPr>
        <w:t>RLC SN higher than</w:t>
      </w:r>
      <w:r w:rsidR="00851264">
        <w:rPr>
          <w:rFonts w:ascii="Arial" w:hAnsi="Arial" w:cs="Arial"/>
          <w:lang w:val="en-US"/>
        </w:rPr>
        <w:t xml:space="preserve"> than RX_Next </w:t>
      </w:r>
      <w:r w:rsidR="0097276D">
        <w:rPr>
          <w:rFonts w:ascii="Arial" w:hAnsi="Arial" w:cs="Arial"/>
          <w:lang w:val="en-US"/>
        </w:rPr>
        <w:t xml:space="preserve">to the PDCP receiver, then the RLC receiver </w:t>
      </w:r>
      <w:r w:rsidR="004575A4">
        <w:rPr>
          <w:rFonts w:ascii="Arial" w:hAnsi="Arial" w:cs="Arial"/>
          <w:lang w:val="en-US"/>
        </w:rPr>
        <w:t xml:space="preserve">is </w:t>
      </w:r>
      <w:r w:rsidR="0097276D">
        <w:rPr>
          <w:rFonts w:ascii="Arial" w:hAnsi="Arial" w:cs="Arial"/>
          <w:lang w:val="en-US"/>
        </w:rPr>
        <w:t>aware that the PDCP receiver will only wait a limited time</w:t>
      </w:r>
      <w:r w:rsidR="00407678">
        <w:rPr>
          <w:rFonts w:ascii="Arial" w:hAnsi="Arial" w:cs="Arial"/>
          <w:lang w:val="en-US"/>
        </w:rPr>
        <w:t xml:space="preserve"> for the missing SN before advancing the PDCP receiver window. </w:t>
      </w:r>
      <w:r w:rsidR="00E43EAC">
        <w:rPr>
          <w:rFonts w:ascii="Arial" w:hAnsi="Arial" w:cs="Arial"/>
          <w:lang w:val="en-US"/>
        </w:rPr>
        <w:t xml:space="preserve">Thus, the </w:t>
      </w:r>
      <w:r w:rsidR="002D7D65">
        <w:rPr>
          <w:rFonts w:ascii="Arial" w:hAnsi="Arial" w:cs="Arial"/>
          <w:lang w:val="en-US"/>
        </w:rPr>
        <w:t xml:space="preserve">RLC receiver can </w:t>
      </w:r>
      <w:r w:rsidR="00C1195D">
        <w:rPr>
          <w:rFonts w:ascii="Arial" w:hAnsi="Arial" w:cs="Arial"/>
          <w:lang w:val="en-US"/>
        </w:rPr>
        <w:t>start</w:t>
      </w:r>
      <w:r w:rsidR="007D4B79">
        <w:rPr>
          <w:rFonts w:ascii="Arial" w:hAnsi="Arial" w:cs="Arial"/>
          <w:lang w:val="en-US"/>
        </w:rPr>
        <w:t xml:space="preserve"> the tWinAdvance timer when a</w:t>
      </w:r>
      <w:r w:rsidR="00B6763C">
        <w:rPr>
          <w:rFonts w:ascii="Arial" w:hAnsi="Arial" w:cs="Arial"/>
          <w:lang w:val="en-US"/>
        </w:rPr>
        <w:t xml:space="preserve"> higher RLC SN </w:t>
      </w:r>
      <w:r w:rsidR="005D2190">
        <w:rPr>
          <w:rFonts w:ascii="Arial" w:hAnsi="Arial" w:cs="Arial"/>
          <w:lang w:val="en-US"/>
        </w:rPr>
        <w:t>has been delivered to the PDCP receiver</w:t>
      </w:r>
      <w:r w:rsidR="00D03256">
        <w:rPr>
          <w:rFonts w:ascii="Arial" w:hAnsi="Arial" w:cs="Arial"/>
          <w:lang w:val="en-US"/>
        </w:rPr>
        <w:t xml:space="preserve"> and upon expiry, advance the lower edge of the RLC receiver</w:t>
      </w:r>
      <w:r w:rsidR="001D3DB6">
        <w:rPr>
          <w:rFonts w:ascii="Arial" w:hAnsi="Arial" w:cs="Arial"/>
          <w:lang w:val="en-US"/>
        </w:rPr>
        <w:t xml:space="preserve"> </w:t>
      </w:r>
      <w:r w:rsidR="00D03256">
        <w:rPr>
          <w:rFonts w:ascii="Arial" w:hAnsi="Arial" w:cs="Arial"/>
          <w:lang w:val="en-US"/>
        </w:rPr>
        <w:t>window</w:t>
      </w:r>
      <w:r w:rsidR="004F7DFF">
        <w:rPr>
          <w:rFonts w:ascii="Arial" w:hAnsi="Arial" w:cs="Arial"/>
          <w:lang w:val="en-US"/>
        </w:rPr>
        <w:t xml:space="preserve"> and triggering a report to the RLC transmitter </w:t>
      </w:r>
      <w:r w:rsidR="001920B0">
        <w:rPr>
          <w:rFonts w:ascii="Arial" w:hAnsi="Arial" w:cs="Arial"/>
          <w:lang w:val="en-US"/>
        </w:rPr>
        <w:t xml:space="preserve">to stop retransmissions. </w:t>
      </w:r>
      <w:r w:rsidR="00CB097A">
        <w:rPr>
          <w:rFonts w:ascii="Arial" w:hAnsi="Arial" w:cs="Arial"/>
          <w:lang w:val="en-US"/>
        </w:rPr>
        <w:t>T</w:t>
      </w:r>
      <w:r w:rsidR="005513C4">
        <w:rPr>
          <w:rFonts w:ascii="Arial" w:hAnsi="Arial" w:cs="Arial"/>
          <w:lang w:val="en-US"/>
        </w:rPr>
        <w:t xml:space="preserve">hereby freeing up the resources to perform retransmission for more relevant data. </w:t>
      </w:r>
    </w:p>
    <w:p w14:paraId="16DCD30D" w14:textId="29DEFF94" w:rsidR="00673030" w:rsidRDefault="00111AA1" w:rsidP="00673030">
      <w:pPr>
        <w:pStyle w:val="Observation"/>
        <w:numPr>
          <w:ilvl w:val="0"/>
          <w:numId w:val="4"/>
        </w:numPr>
        <w:ind w:left="1701" w:hanging="1701"/>
      </w:pPr>
      <w:bookmarkStart w:id="8" w:name="_Ref163171141"/>
      <w:r>
        <w:t xml:space="preserve">Adding </w:t>
      </w:r>
      <w:r w:rsidR="00B67D8C">
        <w:t xml:space="preserve">a new RLC timer </w:t>
      </w:r>
      <w:r w:rsidR="000616AB">
        <w:t xml:space="preserve">tWinAdvance, that starts when a SN has been forwarded to the PDCP and at expiry, advances the RLC receiver window and triggers an RLC status report, </w:t>
      </w:r>
      <w:r w:rsidR="000F330B">
        <w:t xml:space="preserve">freeing up resources </w:t>
      </w:r>
      <w:r w:rsidR="00815257">
        <w:t>and</w:t>
      </w:r>
      <w:r w:rsidR="000F330B">
        <w:t xml:space="preserve"> </w:t>
      </w:r>
      <w:r w:rsidR="00815257">
        <w:t>avoid retransmitting old data</w:t>
      </w:r>
      <w:r w:rsidR="000F330B">
        <w:t>.</w:t>
      </w:r>
      <w:bookmarkEnd w:id="8"/>
      <w:r w:rsidR="000F330B">
        <w:t xml:space="preserve"> </w:t>
      </w:r>
    </w:p>
    <w:p w14:paraId="17D5ED4D" w14:textId="0986BD3F" w:rsidR="009B0B1C" w:rsidRDefault="009B0B1C" w:rsidP="00411823">
      <w:pPr>
        <w:jc w:val="both"/>
        <w:rPr>
          <w:rFonts w:ascii="Arial" w:hAnsi="Arial" w:cs="Arial"/>
          <w:lang w:val="en-US"/>
        </w:rPr>
      </w:pPr>
      <w:r>
        <w:rPr>
          <w:rFonts w:ascii="Arial" w:hAnsi="Arial" w:cs="Arial"/>
          <w:lang w:val="en-US"/>
        </w:rPr>
        <w:t xml:space="preserve">As </w:t>
      </w:r>
      <w:r w:rsidR="00FF66FC">
        <w:rPr>
          <w:rFonts w:ascii="Arial" w:hAnsi="Arial" w:cs="Arial"/>
          <w:lang w:val="en-US"/>
        </w:rPr>
        <w:t xml:space="preserve">shown </w:t>
      </w:r>
      <w:r>
        <w:rPr>
          <w:rFonts w:ascii="Arial" w:hAnsi="Arial" w:cs="Arial"/>
          <w:lang w:val="en-US"/>
        </w:rPr>
        <w:t>in Figure 2, the PDCP receiver and RLC receiver are pending on sn2 i.e., Rx_Deliv = 2, RX_Next = 2.</w:t>
      </w:r>
      <w:r w:rsidR="0013551F">
        <w:rPr>
          <w:rFonts w:ascii="Arial" w:hAnsi="Arial" w:cs="Arial"/>
          <w:lang w:val="en-US"/>
        </w:rPr>
        <w:t xml:space="preserve"> </w:t>
      </w:r>
      <w:r w:rsidR="00541F77">
        <w:rPr>
          <w:rFonts w:ascii="Arial" w:hAnsi="Arial" w:cs="Arial"/>
          <w:lang w:val="en-US"/>
        </w:rPr>
        <w:t>The t-Reordering timer is started for PDCP sn2</w:t>
      </w:r>
      <w:r w:rsidR="00FB38EA">
        <w:rPr>
          <w:rFonts w:ascii="Arial" w:hAnsi="Arial" w:cs="Arial"/>
          <w:lang w:val="en-US"/>
        </w:rPr>
        <w:t>,</w:t>
      </w:r>
      <w:r w:rsidR="00541F77">
        <w:rPr>
          <w:rFonts w:ascii="Arial" w:hAnsi="Arial" w:cs="Arial"/>
          <w:lang w:val="en-US"/>
        </w:rPr>
        <w:t xml:space="preserve"> and t</w:t>
      </w:r>
      <w:r w:rsidR="0013551F">
        <w:rPr>
          <w:rFonts w:ascii="Arial" w:hAnsi="Arial" w:cs="Arial"/>
          <w:lang w:val="en-US"/>
        </w:rPr>
        <w:t xml:space="preserve">he RLC receiver would start the new timer i.e., tWinAdvance </w:t>
      </w:r>
      <w:r w:rsidR="00B23139">
        <w:rPr>
          <w:rFonts w:ascii="Arial" w:hAnsi="Arial" w:cs="Arial"/>
          <w:lang w:val="en-US"/>
        </w:rPr>
        <w:t xml:space="preserve">when sn3 and sn4 are delivered to the </w:t>
      </w:r>
      <w:r w:rsidR="001739AF">
        <w:rPr>
          <w:rFonts w:ascii="Arial" w:hAnsi="Arial" w:cs="Arial"/>
          <w:lang w:val="en-US"/>
        </w:rPr>
        <w:t>PDCP receiver.</w:t>
      </w:r>
      <w:r w:rsidR="00EF2EB4">
        <w:rPr>
          <w:rFonts w:ascii="Arial" w:hAnsi="Arial" w:cs="Arial"/>
          <w:lang w:val="en-US"/>
        </w:rPr>
        <w:t xml:space="preserve"> As time passes, t-Reordering expires</w:t>
      </w:r>
      <w:r w:rsidR="0031037F">
        <w:rPr>
          <w:rFonts w:ascii="Arial" w:hAnsi="Arial" w:cs="Arial"/>
          <w:lang w:val="en-US"/>
        </w:rPr>
        <w:t xml:space="preserve">, advancing the PDCP receiver window to the next missing </w:t>
      </w:r>
      <w:r w:rsidR="00FF388C">
        <w:rPr>
          <w:rFonts w:ascii="Arial" w:hAnsi="Arial" w:cs="Arial"/>
          <w:lang w:val="en-US"/>
        </w:rPr>
        <w:t xml:space="preserve">PDCP </w:t>
      </w:r>
      <w:r w:rsidR="0031037F">
        <w:rPr>
          <w:rFonts w:ascii="Arial" w:hAnsi="Arial" w:cs="Arial"/>
          <w:lang w:val="en-US"/>
        </w:rPr>
        <w:t>SN i.e</w:t>
      </w:r>
      <w:r w:rsidR="00FF388C">
        <w:rPr>
          <w:rFonts w:ascii="Arial" w:hAnsi="Arial" w:cs="Arial"/>
          <w:lang w:val="en-US"/>
        </w:rPr>
        <w:t>.</w:t>
      </w:r>
      <w:r w:rsidR="0031037F">
        <w:rPr>
          <w:rFonts w:ascii="Arial" w:hAnsi="Arial" w:cs="Arial"/>
          <w:lang w:val="en-US"/>
        </w:rPr>
        <w:t xml:space="preserve">, sn5. Similarly, </w:t>
      </w:r>
      <w:r w:rsidR="00FF388C">
        <w:rPr>
          <w:rFonts w:ascii="Arial" w:hAnsi="Arial" w:cs="Arial"/>
          <w:lang w:val="en-US"/>
        </w:rPr>
        <w:t>tWinAdvance expires, advancing the RLC receiver window to the next missing RLC SN i.e., sn5</w:t>
      </w:r>
      <w:r w:rsidR="00272107">
        <w:rPr>
          <w:rFonts w:ascii="Arial" w:hAnsi="Arial" w:cs="Arial"/>
          <w:lang w:val="en-US"/>
        </w:rPr>
        <w:t xml:space="preserve"> and triggers a report to the RLC transmitter entity</w:t>
      </w:r>
      <w:r w:rsidR="00A66666">
        <w:rPr>
          <w:rFonts w:ascii="Arial" w:hAnsi="Arial" w:cs="Arial"/>
          <w:lang w:val="en-US"/>
        </w:rPr>
        <w:t xml:space="preserve"> </w:t>
      </w:r>
      <w:r w:rsidR="004A0554">
        <w:rPr>
          <w:rFonts w:ascii="Arial" w:hAnsi="Arial" w:cs="Arial"/>
          <w:lang w:val="en-US"/>
        </w:rPr>
        <w:t>to stop retransmissions for sn2</w:t>
      </w:r>
      <w:r w:rsidR="00FF388C">
        <w:rPr>
          <w:rFonts w:ascii="Arial" w:hAnsi="Arial" w:cs="Arial"/>
          <w:lang w:val="en-US"/>
        </w:rPr>
        <w:t xml:space="preserve">. </w:t>
      </w:r>
    </w:p>
    <w:p w14:paraId="2EB745C2" w14:textId="4D052227" w:rsidR="007D4E06" w:rsidRDefault="005001B2" w:rsidP="00411823">
      <w:pPr>
        <w:jc w:val="both"/>
        <w:rPr>
          <w:rFonts w:ascii="Arial" w:hAnsi="Arial" w:cs="Arial"/>
        </w:rPr>
      </w:pPr>
      <w:r>
        <w:rPr>
          <w:rFonts w:ascii="Arial" w:hAnsi="Arial" w:cs="Arial"/>
        </w:rPr>
        <w:t>It is to be noted that RLF is triggered at the RLC tran</w:t>
      </w:r>
      <w:r w:rsidR="002E0B64">
        <w:rPr>
          <w:rFonts w:ascii="Arial" w:hAnsi="Arial" w:cs="Arial"/>
        </w:rPr>
        <w:t xml:space="preserve">smitter </w:t>
      </w:r>
      <w:r w:rsidR="0038504F">
        <w:rPr>
          <w:rFonts w:ascii="Arial" w:hAnsi="Arial" w:cs="Arial"/>
        </w:rPr>
        <w:t xml:space="preserve">when the </w:t>
      </w:r>
      <w:r w:rsidR="005A30E4">
        <w:rPr>
          <w:rFonts w:ascii="Arial" w:hAnsi="Arial" w:cs="Arial"/>
        </w:rPr>
        <w:t>maxReTxThreshold is reached</w:t>
      </w:r>
      <w:r w:rsidR="002A566F">
        <w:rPr>
          <w:rFonts w:ascii="Arial" w:hAnsi="Arial" w:cs="Arial"/>
        </w:rPr>
        <w:t xml:space="preserve">, this mechanism </w:t>
      </w:r>
      <w:r w:rsidR="00C23CA2">
        <w:rPr>
          <w:rFonts w:ascii="Arial" w:hAnsi="Arial" w:cs="Arial"/>
        </w:rPr>
        <w:t xml:space="preserve">stays the same. </w:t>
      </w:r>
      <w:r w:rsidR="00852F91">
        <w:rPr>
          <w:rFonts w:ascii="Arial" w:hAnsi="Arial" w:cs="Arial"/>
        </w:rPr>
        <w:t>T</w:t>
      </w:r>
      <w:r w:rsidR="00C23CA2">
        <w:rPr>
          <w:rFonts w:ascii="Arial" w:hAnsi="Arial" w:cs="Arial"/>
        </w:rPr>
        <w:t xml:space="preserve">he </w:t>
      </w:r>
      <w:r w:rsidR="0001407D">
        <w:rPr>
          <w:rFonts w:ascii="Arial" w:hAnsi="Arial" w:cs="Arial"/>
        </w:rPr>
        <w:t xml:space="preserve">RLC receiver </w:t>
      </w:r>
      <w:r w:rsidR="00E019BF">
        <w:rPr>
          <w:rFonts w:ascii="Arial" w:hAnsi="Arial" w:cs="Arial"/>
        </w:rPr>
        <w:t xml:space="preserve">will </w:t>
      </w:r>
      <w:r w:rsidR="008C1902">
        <w:rPr>
          <w:rFonts w:ascii="Arial" w:hAnsi="Arial" w:cs="Arial"/>
        </w:rPr>
        <w:t xml:space="preserve">not start the new timer and </w:t>
      </w:r>
      <w:r w:rsidR="00323C73">
        <w:rPr>
          <w:rFonts w:ascii="Arial" w:hAnsi="Arial" w:cs="Arial"/>
        </w:rPr>
        <w:t xml:space="preserve">continue to </w:t>
      </w:r>
      <w:r w:rsidR="004860A8">
        <w:rPr>
          <w:rFonts w:ascii="Arial" w:hAnsi="Arial" w:cs="Arial"/>
        </w:rPr>
        <w:t>wait on a missing RLC SN</w:t>
      </w:r>
      <w:r w:rsidR="00D4725B">
        <w:rPr>
          <w:rFonts w:ascii="Arial" w:hAnsi="Arial" w:cs="Arial"/>
        </w:rPr>
        <w:t xml:space="preserve"> if a higher RLC SN has not been submitted to the PDCP Rx entity</w:t>
      </w:r>
      <w:r w:rsidR="007C1919">
        <w:rPr>
          <w:rFonts w:ascii="Arial" w:hAnsi="Arial" w:cs="Arial"/>
        </w:rPr>
        <w:t xml:space="preserve"> and not trigger the RLC status report. </w:t>
      </w:r>
    </w:p>
    <w:p w14:paraId="1732BFBA" w14:textId="0FF4581C" w:rsidR="002C7B27" w:rsidRPr="003525DF" w:rsidRDefault="00706A6B" w:rsidP="00411823">
      <w:pPr>
        <w:pStyle w:val="Observation"/>
        <w:numPr>
          <w:ilvl w:val="0"/>
          <w:numId w:val="4"/>
        </w:numPr>
        <w:ind w:left="1701" w:hanging="1701"/>
      </w:pPr>
      <w:bookmarkStart w:id="9" w:name="_Ref163171145"/>
      <w:r>
        <w:t>In</w:t>
      </w:r>
      <w:r w:rsidR="002C7B27">
        <w:t xml:space="preserve"> the receiver-based </w:t>
      </w:r>
      <w:r>
        <w:t>timer solution</w:t>
      </w:r>
      <w:r w:rsidR="002C7B27">
        <w:t xml:space="preserve">, the RLF detection </w:t>
      </w:r>
      <w:r>
        <w:t xml:space="preserve">mechanism </w:t>
      </w:r>
      <w:r w:rsidR="000A22A7">
        <w:t>stays the same i.e., declared by the RLC Tx entity when maxReTxThreshold is reached.</w:t>
      </w:r>
      <w:bookmarkEnd w:id="9"/>
      <w:r w:rsidR="000A22A7">
        <w:t xml:space="preserve"> </w:t>
      </w:r>
    </w:p>
    <w:p w14:paraId="3AF05567" w14:textId="604C3BC2" w:rsidR="005302C3" w:rsidRDefault="00233142" w:rsidP="00FF4264">
      <w:pPr>
        <w:pStyle w:val="Heading3"/>
        <w:rPr>
          <w:lang w:val="en-US"/>
        </w:rPr>
      </w:pPr>
      <w:r>
        <w:rPr>
          <w:lang w:val="en-US"/>
        </w:rPr>
        <w:t>2.2.2</w:t>
      </w:r>
      <w:r w:rsidR="004102BD">
        <w:rPr>
          <w:lang w:val="en-US"/>
        </w:rPr>
        <w:tab/>
      </w:r>
      <w:r w:rsidR="0004067C" w:rsidRPr="0061266A">
        <w:rPr>
          <w:lang w:val="en-US"/>
        </w:rPr>
        <w:t>Transmitter-based Mechanism</w:t>
      </w:r>
      <w:r w:rsidR="00575763" w:rsidRPr="0061266A">
        <w:rPr>
          <w:lang w:val="en-US"/>
        </w:rPr>
        <w:t xml:space="preserve"> </w:t>
      </w:r>
    </w:p>
    <w:p w14:paraId="0640F8F9" w14:textId="507DE571" w:rsidR="003054A9" w:rsidRDefault="005B0AC2" w:rsidP="003054A9">
      <w:pPr>
        <w:pStyle w:val="BodyText"/>
        <w:rPr>
          <w:rFonts w:eastAsia="Calibri"/>
          <w:lang w:val="en-US"/>
        </w:rPr>
      </w:pPr>
      <w:r>
        <w:rPr>
          <w:rFonts w:eastAsia="Calibri"/>
          <w:lang w:val="en-US"/>
        </w:rPr>
        <w:t>The transmitter is aware of the d</w:t>
      </w:r>
      <w:r w:rsidR="00E208D4">
        <w:rPr>
          <w:rFonts w:eastAsia="Calibri"/>
          <w:lang w:val="en-US"/>
        </w:rPr>
        <w:t xml:space="preserve">ata </w:t>
      </w:r>
      <w:r w:rsidR="002945A1">
        <w:rPr>
          <w:rFonts w:eastAsia="Calibri"/>
          <w:lang w:val="en-US"/>
        </w:rPr>
        <w:t xml:space="preserve">buffered and the </w:t>
      </w:r>
      <w:r w:rsidR="00EC693B">
        <w:rPr>
          <w:rFonts w:eastAsia="Calibri"/>
          <w:lang w:val="en-US"/>
        </w:rPr>
        <w:t xml:space="preserve">remaining </w:t>
      </w:r>
      <w:r w:rsidR="002945A1">
        <w:rPr>
          <w:rFonts w:eastAsia="Calibri"/>
          <w:lang w:val="en-US"/>
        </w:rPr>
        <w:t xml:space="preserve">PDB </w:t>
      </w:r>
      <w:r w:rsidR="005D5704">
        <w:rPr>
          <w:rFonts w:eastAsia="Calibri"/>
          <w:lang w:val="en-US"/>
        </w:rPr>
        <w:t xml:space="preserve">for any </w:t>
      </w:r>
      <w:r w:rsidR="005961E5">
        <w:rPr>
          <w:rFonts w:eastAsia="Calibri"/>
          <w:lang w:val="en-US"/>
        </w:rPr>
        <w:t xml:space="preserve">of the </w:t>
      </w:r>
      <w:r w:rsidR="005D5704">
        <w:rPr>
          <w:rFonts w:eastAsia="Calibri"/>
          <w:lang w:val="en-US"/>
        </w:rPr>
        <w:t>PDU</w:t>
      </w:r>
      <w:r w:rsidR="005961E5">
        <w:rPr>
          <w:rFonts w:eastAsia="Calibri"/>
          <w:lang w:val="en-US"/>
        </w:rPr>
        <w:t>s</w:t>
      </w:r>
      <w:r w:rsidR="005D5704">
        <w:rPr>
          <w:rFonts w:eastAsia="Calibri"/>
          <w:lang w:val="en-US"/>
        </w:rPr>
        <w:t xml:space="preserve">. </w:t>
      </w:r>
      <w:r w:rsidR="00812111">
        <w:rPr>
          <w:rFonts w:eastAsia="Calibri"/>
          <w:lang w:val="en-US"/>
        </w:rPr>
        <w:t>T</w:t>
      </w:r>
      <w:r w:rsidR="005D5704">
        <w:rPr>
          <w:rFonts w:eastAsia="Calibri"/>
          <w:lang w:val="en-US"/>
        </w:rPr>
        <w:t xml:space="preserve">herefore, the transmitter can assess how many retransmissions </w:t>
      </w:r>
      <w:r w:rsidR="0079755A">
        <w:rPr>
          <w:rFonts w:eastAsia="Calibri"/>
          <w:lang w:val="en-US"/>
        </w:rPr>
        <w:t>can be performed for a</w:t>
      </w:r>
      <w:r w:rsidR="005D5704">
        <w:rPr>
          <w:rFonts w:eastAsia="Calibri"/>
          <w:lang w:val="en-US"/>
        </w:rPr>
        <w:t xml:space="preserve"> certain RLC PDU. This depend</w:t>
      </w:r>
      <w:r w:rsidR="00F716C7">
        <w:rPr>
          <w:rFonts w:eastAsia="Calibri"/>
          <w:lang w:val="en-US"/>
        </w:rPr>
        <w:t>s</w:t>
      </w:r>
      <w:r w:rsidR="005D5704">
        <w:rPr>
          <w:rFonts w:eastAsia="Calibri"/>
          <w:lang w:val="en-US"/>
        </w:rPr>
        <w:t xml:space="preserve"> on the </w:t>
      </w:r>
      <w:r w:rsidR="00F25A2F">
        <w:rPr>
          <w:rFonts w:eastAsia="Calibri"/>
          <w:lang w:val="en-US"/>
        </w:rPr>
        <w:t>P</w:t>
      </w:r>
      <w:r w:rsidR="00F216CA">
        <w:rPr>
          <w:rFonts w:eastAsia="Calibri"/>
          <w:lang w:val="en-US"/>
        </w:rPr>
        <w:t>S</w:t>
      </w:r>
      <w:r w:rsidR="00F25A2F">
        <w:rPr>
          <w:rFonts w:eastAsia="Calibri"/>
          <w:lang w:val="en-US"/>
        </w:rPr>
        <w:t>D</w:t>
      </w:r>
      <w:r w:rsidR="00F216CA">
        <w:rPr>
          <w:rFonts w:eastAsia="Calibri"/>
          <w:lang w:val="en-US"/>
        </w:rPr>
        <w:t>B</w:t>
      </w:r>
      <w:r w:rsidR="00F25A2F">
        <w:rPr>
          <w:rFonts w:eastAsia="Calibri"/>
          <w:lang w:val="en-US"/>
        </w:rPr>
        <w:t xml:space="preserve"> and the </w:t>
      </w:r>
      <w:r w:rsidR="005D5704">
        <w:rPr>
          <w:rFonts w:eastAsia="Calibri"/>
          <w:lang w:val="en-US"/>
        </w:rPr>
        <w:t>buffered time</w:t>
      </w:r>
      <w:r w:rsidR="00143298">
        <w:rPr>
          <w:rFonts w:eastAsia="Calibri"/>
          <w:lang w:val="en-US"/>
        </w:rPr>
        <w:t xml:space="preserve"> for each of the PDU Sets.</w:t>
      </w:r>
    </w:p>
    <w:p w14:paraId="279727C2" w14:textId="51CD5A0E" w:rsidR="00435991" w:rsidRDefault="00435991" w:rsidP="00435991">
      <w:pPr>
        <w:pStyle w:val="Observation"/>
        <w:numPr>
          <w:ilvl w:val="0"/>
          <w:numId w:val="4"/>
        </w:numPr>
        <w:ind w:left="1701" w:hanging="1701"/>
      </w:pPr>
      <w:bookmarkStart w:id="10" w:name="_Ref163171149"/>
      <w:r>
        <w:lastRenderedPageBreak/>
        <w:t>The RLC transmitter is aware of the buffered data and their remaining PDB</w:t>
      </w:r>
      <w:r w:rsidR="00AD2F1A">
        <w:t xml:space="preserve"> thereby can assess the number of retransmissions possible for a certain RLC PDU.</w:t>
      </w:r>
      <w:bookmarkEnd w:id="10"/>
      <w:r w:rsidR="00AD2F1A">
        <w:t xml:space="preserve"> </w:t>
      </w:r>
    </w:p>
    <w:p w14:paraId="54914BB2" w14:textId="65BFC6B3" w:rsidR="000616A0" w:rsidRDefault="00616441" w:rsidP="003054A9">
      <w:pPr>
        <w:pStyle w:val="BodyText"/>
        <w:rPr>
          <w:rFonts w:eastAsia="Calibri"/>
          <w:lang w:val="en-US"/>
        </w:rPr>
      </w:pPr>
      <w:r>
        <w:rPr>
          <w:rFonts w:eastAsia="Calibri"/>
          <w:lang w:val="en-US"/>
        </w:rPr>
        <w:t xml:space="preserve">As a result, </w:t>
      </w:r>
      <w:r w:rsidR="001E0F00">
        <w:rPr>
          <w:rFonts w:eastAsia="Calibri"/>
          <w:lang w:val="en-US"/>
        </w:rPr>
        <w:t>in the transmitter-based mechanism,</w:t>
      </w:r>
      <w:r w:rsidR="000616A0">
        <w:rPr>
          <w:rFonts w:eastAsia="Calibri"/>
          <w:lang w:val="en-US"/>
        </w:rPr>
        <w:t xml:space="preserve"> the RLC transmitter </w:t>
      </w:r>
      <w:r w:rsidR="003053D2">
        <w:rPr>
          <w:rFonts w:eastAsia="Calibri"/>
          <w:lang w:val="en-US"/>
        </w:rPr>
        <w:t xml:space="preserve">could indicate </w:t>
      </w:r>
      <w:r w:rsidR="00BB183D">
        <w:rPr>
          <w:rFonts w:eastAsia="Calibri"/>
          <w:lang w:val="en-US"/>
        </w:rPr>
        <w:t xml:space="preserve">the RLC SNs for which the RLC receiver </w:t>
      </w:r>
      <w:r w:rsidR="00A07629">
        <w:rPr>
          <w:rFonts w:eastAsia="Calibri"/>
          <w:lang w:val="en-US"/>
        </w:rPr>
        <w:t xml:space="preserve">need not wait and consider them to be successfully received. </w:t>
      </w:r>
      <w:r w:rsidR="00917D9E">
        <w:rPr>
          <w:rFonts w:eastAsia="Calibri"/>
          <w:lang w:val="en-US"/>
        </w:rPr>
        <w:t>A</w:t>
      </w:r>
      <w:r w:rsidR="003053D2">
        <w:rPr>
          <w:rFonts w:eastAsia="Calibri"/>
          <w:lang w:val="en-US"/>
        </w:rPr>
        <w:t xml:space="preserve"> new RLC Control PDU</w:t>
      </w:r>
      <w:r w:rsidR="00A155F6">
        <w:rPr>
          <w:rFonts w:eastAsia="Calibri"/>
          <w:lang w:val="en-US"/>
        </w:rPr>
        <w:t xml:space="preserve"> for example</w:t>
      </w:r>
      <w:r w:rsidR="00C55B2A">
        <w:rPr>
          <w:rFonts w:eastAsia="Calibri"/>
          <w:lang w:val="en-US"/>
        </w:rPr>
        <w:t>, similar as the RLC Control PDU Status Report</w:t>
      </w:r>
      <w:r w:rsidR="00342F4C">
        <w:rPr>
          <w:rFonts w:eastAsia="Calibri"/>
          <w:lang w:val="en-US"/>
        </w:rPr>
        <w:t xml:space="preserve"> can be used to indicate these RLC SNs. </w:t>
      </w:r>
    </w:p>
    <w:p w14:paraId="6490B5AF" w14:textId="72AAAC53" w:rsidR="00814D4B" w:rsidRDefault="00B70851" w:rsidP="0089609B">
      <w:pPr>
        <w:jc w:val="both"/>
        <w:rPr>
          <w:rFonts w:ascii="Arial" w:hAnsi="Arial" w:cs="Arial"/>
        </w:rPr>
      </w:pPr>
      <w:r>
        <w:rPr>
          <w:rFonts w:ascii="Arial" w:hAnsi="Arial" w:cs="Arial"/>
        </w:rPr>
        <w:t>T</w:t>
      </w:r>
      <w:r w:rsidR="00814D4B">
        <w:rPr>
          <w:rFonts w:ascii="Arial" w:hAnsi="Arial" w:cs="Arial"/>
        </w:rPr>
        <w:t xml:space="preserve">he RLC </w:t>
      </w:r>
      <w:r w:rsidR="00B73844">
        <w:rPr>
          <w:rFonts w:ascii="Arial" w:hAnsi="Arial" w:cs="Arial"/>
        </w:rPr>
        <w:t>Tx entity</w:t>
      </w:r>
      <w:r w:rsidR="00814D4B">
        <w:rPr>
          <w:rFonts w:ascii="Arial" w:hAnsi="Arial" w:cs="Arial"/>
        </w:rPr>
        <w:t xml:space="preserve"> </w:t>
      </w:r>
      <w:r w:rsidR="002459B3">
        <w:rPr>
          <w:rFonts w:ascii="Arial" w:hAnsi="Arial" w:cs="Arial"/>
        </w:rPr>
        <w:t xml:space="preserve">can at any time indicate </w:t>
      </w:r>
      <w:r w:rsidR="00814D4B">
        <w:rPr>
          <w:rFonts w:ascii="Arial" w:hAnsi="Arial" w:cs="Arial"/>
        </w:rPr>
        <w:t>that</w:t>
      </w:r>
      <w:r w:rsidR="007D48DC">
        <w:rPr>
          <w:rFonts w:ascii="Arial" w:hAnsi="Arial" w:cs="Arial"/>
        </w:rPr>
        <w:t xml:space="preserve"> </w:t>
      </w:r>
      <w:r w:rsidR="00814D4B">
        <w:rPr>
          <w:rFonts w:ascii="Arial" w:hAnsi="Arial" w:cs="Arial"/>
        </w:rPr>
        <w:t>c</w:t>
      </w:r>
      <w:r w:rsidR="007D48DC">
        <w:rPr>
          <w:rFonts w:ascii="Arial" w:hAnsi="Arial" w:cs="Arial"/>
        </w:rPr>
        <w:t>e</w:t>
      </w:r>
      <w:r w:rsidR="00814D4B">
        <w:rPr>
          <w:rFonts w:ascii="Arial" w:hAnsi="Arial" w:cs="Arial"/>
        </w:rPr>
        <w:t>rtain RLC SDU</w:t>
      </w:r>
      <w:r w:rsidR="002D02D4">
        <w:rPr>
          <w:rFonts w:ascii="Arial" w:hAnsi="Arial" w:cs="Arial"/>
        </w:rPr>
        <w:t>(s)</w:t>
      </w:r>
      <w:r w:rsidR="00814D4B">
        <w:rPr>
          <w:rFonts w:ascii="Arial" w:hAnsi="Arial" w:cs="Arial"/>
        </w:rPr>
        <w:t xml:space="preserve"> is</w:t>
      </w:r>
      <w:r w:rsidR="001E1830">
        <w:rPr>
          <w:rFonts w:ascii="Arial" w:hAnsi="Arial" w:cs="Arial"/>
        </w:rPr>
        <w:t>/are</w:t>
      </w:r>
      <w:r w:rsidR="00814D4B">
        <w:rPr>
          <w:rFonts w:ascii="Arial" w:hAnsi="Arial" w:cs="Arial"/>
        </w:rPr>
        <w:t xml:space="preserve"> out of the time bounds</w:t>
      </w:r>
      <w:r w:rsidR="00FF54E9">
        <w:rPr>
          <w:rFonts w:ascii="Arial" w:hAnsi="Arial" w:cs="Arial"/>
        </w:rPr>
        <w:t>.</w:t>
      </w:r>
      <w:r w:rsidR="00814D4B">
        <w:rPr>
          <w:rFonts w:ascii="Arial" w:hAnsi="Arial" w:cs="Arial"/>
        </w:rPr>
        <w:t xml:space="preserve"> </w:t>
      </w:r>
      <w:r w:rsidR="00E2415A">
        <w:rPr>
          <w:rFonts w:ascii="Arial" w:hAnsi="Arial" w:cs="Arial"/>
        </w:rPr>
        <w:t xml:space="preserve">This indication could </w:t>
      </w:r>
      <w:r w:rsidR="008C68E7">
        <w:rPr>
          <w:rFonts w:ascii="Arial" w:hAnsi="Arial" w:cs="Arial"/>
        </w:rPr>
        <w:t xml:space="preserve">also </w:t>
      </w:r>
      <w:r w:rsidR="00E2415A">
        <w:rPr>
          <w:rFonts w:ascii="Arial" w:hAnsi="Arial" w:cs="Arial"/>
        </w:rPr>
        <w:t xml:space="preserve">carry a </w:t>
      </w:r>
      <w:r w:rsidR="008B7A98">
        <w:rPr>
          <w:rFonts w:ascii="Arial" w:hAnsi="Arial" w:cs="Arial"/>
        </w:rPr>
        <w:t>p</w:t>
      </w:r>
      <w:r w:rsidR="00E2415A">
        <w:rPr>
          <w:rFonts w:ascii="Arial" w:hAnsi="Arial" w:cs="Arial"/>
        </w:rPr>
        <w:t xml:space="preserve">oll bit to get confirmation that the RLC receiver </w:t>
      </w:r>
      <w:r w:rsidR="002F31AE">
        <w:rPr>
          <w:rFonts w:ascii="Arial" w:hAnsi="Arial" w:cs="Arial"/>
        </w:rPr>
        <w:t xml:space="preserve">has successfully received the </w:t>
      </w:r>
      <w:r w:rsidR="00A155F6">
        <w:rPr>
          <w:rFonts w:ascii="Arial" w:hAnsi="Arial" w:cs="Arial"/>
        </w:rPr>
        <w:t xml:space="preserve">new </w:t>
      </w:r>
      <w:r w:rsidR="002F31AE">
        <w:rPr>
          <w:rFonts w:ascii="Arial" w:hAnsi="Arial" w:cs="Arial"/>
        </w:rPr>
        <w:t xml:space="preserve">control PDU and </w:t>
      </w:r>
      <w:r w:rsidR="00BB60BC">
        <w:rPr>
          <w:rFonts w:ascii="Arial" w:hAnsi="Arial" w:cs="Arial"/>
        </w:rPr>
        <w:t>move</w:t>
      </w:r>
      <w:r w:rsidR="00C77D5F">
        <w:rPr>
          <w:rFonts w:ascii="Arial" w:hAnsi="Arial" w:cs="Arial"/>
        </w:rPr>
        <w:t>d</w:t>
      </w:r>
      <w:r w:rsidR="00BB60BC">
        <w:rPr>
          <w:rFonts w:ascii="Arial" w:hAnsi="Arial" w:cs="Arial"/>
        </w:rPr>
        <w:t xml:space="preserve"> the </w:t>
      </w:r>
      <w:r w:rsidR="00722168">
        <w:rPr>
          <w:rFonts w:ascii="Arial" w:hAnsi="Arial" w:cs="Arial"/>
        </w:rPr>
        <w:t xml:space="preserve">lower edge of the receiving </w:t>
      </w:r>
      <w:r w:rsidR="00BB60BC">
        <w:rPr>
          <w:rFonts w:ascii="Arial" w:hAnsi="Arial" w:cs="Arial"/>
        </w:rPr>
        <w:t>window as th</w:t>
      </w:r>
      <w:r w:rsidR="00722168">
        <w:rPr>
          <w:rFonts w:ascii="Arial" w:hAnsi="Arial" w:cs="Arial"/>
        </w:rPr>
        <w:t>ese</w:t>
      </w:r>
      <w:r w:rsidR="00BB60BC">
        <w:rPr>
          <w:rFonts w:ascii="Arial" w:hAnsi="Arial" w:cs="Arial"/>
        </w:rPr>
        <w:t xml:space="preserve"> RLC SDU</w:t>
      </w:r>
      <w:r w:rsidR="00722168">
        <w:rPr>
          <w:rFonts w:ascii="Arial" w:hAnsi="Arial" w:cs="Arial"/>
        </w:rPr>
        <w:t>(s)</w:t>
      </w:r>
      <w:r w:rsidR="00BB60BC">
        <w:rPr>
          <w:rFonts w:ascii="Arial" w:hAnsi="Arial" w:cs="Arial"/>
        </w:rPr>
        <w:t xml:space="preserve"> and its segments would be acknowledged.</w:t>
      </w:r>
      <w:r w:rsidR="00367C63">
        <w:rPr>
          <w:rFonts w:ascii="Arial" w:hAnsi="Arial" w:cs="Arial"/>
        </w:rPr>
        <w:t xml:space="preserve"> Otherwise, the RLC would eventually transmit a</w:t>
      </w:r>
      <w:r w:rsidR="00BF4C30">
        <w:rPr>
          <w:rFonts w:ascii="Arial" w:hAnsi="Arial" w:cs="Arial"/>
        </w:rPr>
        <w:t>n RLC</w:t>
      </w:r>
      <w:r w:rsidR="00367C63">
        <w:rPr>
          <w:rFonts w:ascii="Arial" w:hAnsi="Arial" w:cs="Arial"/>
        </w:rPr>
        <w:t xml:space="preserve"> </w:t>
      </w:r>
      <w:r w:rsidR="00BF4C30">
        <w:rPr>
          <w:rFonts w:ascii="Arial" w:hAnsi="Arial" w:cs="Arial"/>
        </w:rPr>
        <w:t>s</w:t>
      </w:r>
      <w:r w:rsidR="00367C63">
        <w:rPr>
          <w:rFonts w:ascii="Arial" w:hAnsi="Arial" w:cs="Arial"/>
        </w:rPr>
        <w:t xml:space="preserve">tatus </w:t>
      </w:r>
      <w:r w:rsidR="00BF4C30">
        <w:rPr>
          <w:rFonts w:ascii="Arial" w:hAnsi="Arial" w:cs="Arial"/>
        </w:rPr>
        <w:t>r</w:t>
      </w:r>
      <w:r w:rsidR="00367C63">
        <w:rPr>
          <w:rFonts w:ascii="Arial" w:hAnsi="Arial" w:cs="Arial"/>
        </w:rPr>
        <w:t xml:space="preserve">eport when requested by the RLC transmitter as </w:t>
      </w:r>
      <w:r w:rsidR="005A63DD">
        <w:rPr>
          <w:rFonts w:ascii="Arial" w:hAnsi="Arial" w:cs="Arial"/>
        </w:rPr>
        <w:t xml:space="preserve">in </w:t>
      </w:r>
      <w:r w:rsidR="00367C63">
        <w:rPr>
          <w:rFonts w:ascii="Arial" w:hAnsi="Arial" w:cs="Arial"/>
        </w:rPr>
        <w:t>legacy</w:t>
      </w:r>
      <w:r w:rsidR="005A63DD">
        <w:rPr>
          <w:rFonts w:ascii="Arial" w:hAnsi="Arial" w:cs="Arial"/>
        </w:rPr>
        <w:t>.</w:t>
      </w:r>
    </w:p>
    <w:p w14:paraId="39A4DB9D" w14:textId="00B20BB7" w:rsidR="00B804B1" w:rsidRDefault="00B804B1" w:rsidP="00B804B1">
      <w:pPr>
        <w:pStyle w:val="Observation"/>
        <w:numPr>
          <w:ilvl w:val="0"/>
          <w:numId w:val="4"/>
        </w:numPr>
        <w:ind w:left="1701" w:hanging="1701"/>
      </w:pPr>
      <w:bookmarkStart w:id="11" w:name="_Ref163171154"/>
      <w:r>
        <w:t>RLC transmitter can indicate that certain RLC SDU(s) is/are out of time bounds</w:t>
      </w:r>
      <w:r w:rsidR="002F4536">
        <w:t xml:space="preserve"> via </w:t>
      </w:r>
      <w:r w:rsidR="00011032">
        <w:t>for example a</w:t>
      </w:r>
      <w:r w:rsidR="00C103DC">
        <w:t xml:space="preserve">n RLC </w:t>
      </w:r>
      <w:r w:rsidR="002F4536">
        <w:t xml:space="preserve">control PDU, </w:t>
      </w:r>
      <w:r>
        <w:t xml:space="preserve">thereby enabling the </w:t>
      </w:r>
      <w:r w:rsidR="002F4536">
        <w:t>receiver to advance the lower edge of the receiving window.</w:t>
      </w:r>
      <w:bookmarkEnd w:id="11"/>
      <w:r w:rsidR="002F4536">
        <w:t xml:space="preserve"> </w:t>
      </w:r>
    </w:p>
    <w:p w14:paraId="1C1CE0EF" w14:textId="62F7F63C" w:rsidR="00010DAF" w:rsidRDefault="007D7998" w:rsidP="00975589">
      <w:pPr>
        <w:jc w:val="both"/>
        <w:rPr>
          <w:rFonts w:ascii="Arial" w:hAnsi="Arial" w:cs="Arial"/>
        </w:rPr>
      </w:pPr>
      <w:r>
        <w:rPr>
          <w:rFonts w:ascii="Arial" w:hAnsi="Arial" w:cs="Arial"/>
        </w:rPr>
        <w:t xml:space="preserve">The advantage of the transmitter-based mechanism is that the RLC transmitter </w:t>
      </w:r>
      <w:r w:rsidR="005B3061">
        <w:rPr>
          <w:rFonts w:ascii="Arial" w:hAnsi="Arial" w:cs="Arial"/>
        </w:rPr>
        <w:t xml:space="preserve">knows </w:t>
      </w:r>
      <w:r w:rsidR="002E3E44">
        <w:rPr>
          <w:rFonts w:ascii="Arial" w:hAnsi="Arial" w:cs="Arial"/>
        </w:rPr>
        <w:t>how long the packet has been buffered in the queue and can estimate how much of the PDB is remaining</w:t>
      </w:r>
      <w:r w:rsidR="00084B0A">
        <w:rPr>
          <w:rFonts w:ascii="Arial" w:hAnsi="Arial" w:cs="Arial"/>
        </w:rPr>
        <w:t>.</w:t>
      </w:r>
    </w:p>
    <w:p w14:paraId="06EFDEDF" w14:textId="1A399A8D" w:rsidR="00C320AE" w:rsidRDefault="00A32330" w:rsidP="00A32330">
      <w:pPr>
        <w:pStyle w:val="Heading3"/>
      </w:pPr>
      <w:r>
        <w:t>2.2.3</w:t>
      </w:r>
      <w:r w:rsidR="00936D45">
        <w:tab/>
      </w:r>
      <w:r w:rsidR="00B73F58">
        <w:t>Summary</w:t>
      </w:r>
    </w:p>
    <w:p w14:paraId="3F29E608" w14:textId="36DB946D" w:rsidR="00B73F58" w:rsidRPr="00B73F58" w:rsidRDefault="00B73F58" w:rsidP="00DB5EFF">
      <w:pPr>
        <w:jc w:val="both"/>
        <w:rPr>
          <w:rFonts w:ascii="Arial" w:hAnsi="Arial" w:cs="Arial"/>
        </w:rPr>
      </w:pPr>
      <w:r w:rsidRPr="00B73F58">
        <w:rPr>
          <w:rFonts w:ascii="Arial" w:hAnsi="Arial" w:cs="Arial"/>
        </w:rPr>
        <w:t xml:space="preserve">Both </w:t>
      </w:r>
      <w:r>
        <w:rPr>
          <w:rFonts w:ascii="Arial" w:hAnsi="Arial" w:cs="Arial"/>
        </w:rPr>
        <w:t xml:space="preserve">the transmitter-based and receiver-based solutions result in the </w:t>
      </w:r>
      <w:r w:rsidR="00DB5EFF">
        <w:rPr>
          <w:rFonts w:ascii="Arial" w:hAnsi="Arial" w:cs="Arial"/>
        </w:rPr>
        <w:t xml:space="preserve">RLC receiver to advance the lower edge of the receiving window thereby </w:t>
      </w:r>
      <w:r w:rsidR="004E60AD">
        <w:rPr>
          <w:rFonts w:ascii="Arial" w:hAnsi="Arial" w:cs="Arial"/>
        </w:rPr>
        <w:t>preventing unnecessary RLC retransmissions for packets already discarded/irrelevant in the PDCP.</w:t>
      </w:r>
      <w:r w:rsidR="00007ACD">
        <w:rPr>
          <w:rFonts w:ascii="Arial" w:hAnsi="Arial" w:cs="Arial"/>
        </w:rPr>
        <w:t xml:space="preserve"> In the receiver-based solution, </w:t>
      </w:r>
      <w:r w:rsidR="00280C79">
        <w:rPr>
          <w:rFonts w:ascii="Arial" w:hAnsi="Arial" w:cs="Arial"/>
        </w:rPr>
        <w:t xml:space="preserve">the relevance of the packet in the PDCP is based on the expiry of the </w:t>
      </w:r>
      <w:r w:rsidR="00280C79" w:rsidRPr="00EE013C">
        <w:rPr>
          <w:rFonts w:ascii="Arial" w:hAnsi="Arial" w:cs="Arial"/>
          <w:i/>
          <w:iCs/>
        </w:rPr>
        <w:t>t-Reordering</w:t>
      </w:r>
      <w:r w:rsidR="00280C79">
        <w:rPr>
          <w:rFonts w:ascii="Arial" w:hAnsi="Arial" w:cs="Arial"/>
        </w:rPr>
        <w:t xml:space="preserve"> timer and in the transmitter-based mechanism, the </w:t>
      </w:r>
      <w:r w:rsidR="00804342">
        <w:rPr>
          <w:rFonts w:ascii="Arial" w:hAnsi="Arial" w:cs="Arial"/>
        </w:rPr>
        <w:t>PDB</w:t>
      </w:r>
      <w:r w:rsidR="001049EB">
        <w:rPr>
          <w:rFonts w:ascii="Arial" w:hAnsi="Arial" w:cs="Arial"/>
        </w:rPr>
        <w:t>/P</w:t>
      </w:r>
      <w:r w:rsidR="00BC0BD1">
        <w:rPr>
          <w:rFonts w:ascii="Arial" w:hAnsi="Arial" w:cs="Arial"/>
        </w:rPr>
        <w:t>S</w:t>
      </w:r>
      <w:r w:rsidR="001049EB">
        <w:rPr>
          <w:rFonts w:ascii="Arial" w:hAnsi="Arial" w:cs="Arial"/>
        </w:rPr>
        <w:t>DB</w:t>
      </w:r>
      <w:r w:rsidR="00804342">
        <w:rPr>
          <w:rFonts w:ascii="Arial" w:hAnsi="Arial" w:cs="Arial"/>
        </w:rPr>
        <w:t xml:space="preserve"> of the packet is estimated based on the configured </w:t>
      </w:r>
      <w:r w:rsidR="00804342" w:rsidRPr="00804342">
        <w:rPr>
          <w:rFonts w:ascii="Arial" w:hAnsi="Arial" w:cs="Arial"/>
          <w:i/>
          <w:iCs/>
        </w:rPr>
        <w:t>discardtimer</w:t>
      </w:r>
      <w:r w:rsidR="00804342">
        <w:rPr>
          <w:rFonts w:ascii="Arial" w:hAnsi="Arial" w:cs="Arial"/>
          <w:i/>
          <w:iCs/>
        </w:rPr>
        <w:t xml:space="preserve">. </w:t>
      </w:r>
      <w:r w:rsidR="00AB5CFA">
        <w:rPr>
          <w:rFonts w:ascii="Arial" w:hAnsi="Arial" w:cs="Arial"/>
        </w:rPr>
        <w:t>As both solutions have their advantages/disadvantages, we believe RAN2 should investigate both solutions</w:t>
      </w:r>
      <w:r w:rsidR="00C96270">
        <w:rPr>
          <w:rFonts w:ascii="Arial" w:hAnsi="Arial" w:cs="Arial"/>
        </w:rPr>
        <w:t xml:space="preserve">. </w:t>
      </w:r>
      <w:r w:rsidR="00AB5CFA">
        <w:rPr>
          <w:rFonts w:ascii="Arial" w:hAnsi="Arial" w:cs="Arial"/>
        </w:rPr>
        <w:t xml:space="preserve"> </w:t>
      </w:r>
      <w:r w:rsidR="004E60AD">
        <w:rPr>
          <w:rFonts w:ascii="Arial" w:hAnsi="Arial" w:cs="Arial"/>
        </w:rPr>
        <w:t xml:space="preserve"> </w:t>
      </w:r>
    </w:p>
    <w:p w14:paraId="0CEC1F32" w14:textId="77777777" w:rsidR="008C4C1C" w:rsidRDefault="00F71BC7" w:rsidP="00575763">
      <w:pPr>
        <w:pStyle w:val="Proposal"/>
        <w:spacing w:after="180"/>
        <w:rPr>
          <w:lang w:val="en-US"/>
        </w:rPr>
      </w:pPr>
      <w:bookmarkStart w:id="12" w:name="_Toc166195154"/>
      <w:r>
        <w:rPr>
          <w:lang w:val="en-US"/>
        </w:rPr>
        <w:t xml:space="preserve">Study </w:t>
      </w:r>
      <w:r w:rsidR="00653ECF">
        <w:rPr>
          <w:lang w:val="en-US"/>
        </w:rPr>
        <w:t>solutions</w:t>
      </w:r>
      <w:r w:rsidR="00C017A9">
        <w:rPr>
          <w:lang w:val="en-US"/>
        </w:rPr>
        <w:t xml:space="preserve"> to avoid unnecessary </w:t>
      </w:r>
      <w:r w:rsidR="00EE003E">
        <w:rPr>
          <w:lang w:val="en-US"/>
        </w:rPr>
        <w:t xml:space="preserve">RLC </w:t>
      </w:r>
      <w:r w:rsidR="00C017A9">
        <w:rPr>
          <w:lang w:val="en-US"/>
        </w:rPr>
        <w:t>retransmissions</w:t>
      </w:r>
      <w:r w:rsidR="00EE003E">
        <w:rPr>
          <w:lang w:val="en-US"/>
        </w:rPr>
        <w:t xml:space="preserve"> for packets which are already </w:t>
      </w:r>
      <w:r w:rsidR="00B151F1">
        <w:rPr>
          <w:lang w:val="en-US"/>
        </w:rPr>
        <w:t>obsolete at the PDCP layer based on</w:t>
      </w:r>
      <w:r w:rsidR="008C4C1C">
        <w:rPr>
          <w:lang w:val="en-US"/>
        </w:rPr>
        <w:t>:</w:t>
      </w:r>
      <w:bookmarkEnd w:id="12"/>
    </w:p>
    <w:p w14:paraId="60EDFEFA" w14:textId="3E3FB438" w:rsidR="008C4C1C" w:rsidRDefault="00B151F1" w:rsidP="00A05DB6">
      <w:pPr>
        <w:pStyle w:val="Proposal"/>
        <w:numPr>
          <w:ilvl w:val="0"/>
          <w:numId w:val="0"/>
        </w:numPr>
        <w:spacing w:after="180"/>
        <w:ind w:left="1588" w:hanging="284"/>
        <w:rPr>
          <w:lang w:val="en-US"/>
        </w:rPr>
      </w:pPr>
      <w:bookmarkStart w:id="13" w:name="_Toc166195155"/>
      <w:r>
        <w:rPr>
          <w:lang w:val="en-US"/>
        </w:rPr>
        <w:t xml:space="preserve">(a) </w:t>
      </w:r>
      <w:r w:rsidR="008C4C1C">
        <w:rPr>
          <w:lang w:val="en-US"/>
        </w:rPr>
        <w:t>T</w:t>
      </w:r>
      <w:r>
        <w:rPr>
          <w:lang w:val="en-US"/>
        </w:rPr>
        <w:t>ransmitter-based mechanism</w:t>
      </w:r>
      <w:r w:rsidR="006D5A39">
        <w:rPr>
          <w:lang w:val="en-US"/>
        </w:rPr>
        <w:t xml:space="preserve"> (RLC Tx entity can indicate SDU(s) is/are out of time bounds</w:t>
      </w:r>
      <w:r w:rsidR="00A155F6">
        <w:rPr>
          <w:lang w:val="en-US"/>
        </w:rPr>
        <w:t>, FFS: signaling</w:t>
      </w:r>
      <w:r w:rsidR="00E86235">
        <w:rPr>
          <w:lang w:val="en-US"/>
        </w:rPr>
        <w:t xml:space="preserve"> used for indication)</w:t>
      </w:r>
      <w:bookmarkEnd w:id="13"/>
    </w:p>
    <w:p w14:paraId="65BBBF14" w14:textId="4181FAC1" w:rsidR="00CA5F29" w:rsidRPr="00A82207" w:rsidRDefault="00B151F1" w:rsidP="008C4C1C">
      <w:pPr>
        <w:pStyle w:val="Proposal"/>
        <w:numPr>
          <w:ilvl w:val="0"/>
          <w:numId w:val="0"/>
        </w:numPr>
        <w:spacing w:after="180"/>
        <w:ind w:left="1304"/>
        <w:rPr>
          <w:lang w:val="en-US"/>
        </w:rPr>
      </w:pPr>
      <w:bookmarkStart w:id="14" w:name="_Toc166195156"/>
      <w:r>
        <w:rPr>
          <w:lang w:val="en-US"/>
        </w:rPr>
        <w:t xml:space="preserve">(b) </w:t>
      </w:r>
      <w:r w:rsidR="006E7690">
        <w:rPr>
          <w:lang w:val="en-US"/>
        </w:rPr>
        <w:t>R</w:t>
      </w:r>
      <w:r>
        <w:rPr>
          <w:lang w:val="en-US"/>
        </w:rPr>
        <w:t>eceiver-based mechanism</w:t>
      </w:r>
      <w:r w:rsidR="000B2BE2">
        <w:rPr>
          <w:lang w:val="en-US"/>
        </w:rPr>
        <w:t xml:space="preserve"> (based on a new timer at the RLC Rx entity)</w:t>
      </w:r>
      <w:r>
        <w:rPr>
          <w:lang w:val="en-US"/>
        </w:rPr>
        <w:t>.</w:t>
      </w:r>
      <w:bookmarkEnd w:id="14"/>
      <w:r>
        <w:rPr>
          <w:lang w:val="en-US"/>
        </w:rPr>
        <w:t xml:space="preserve"> </w:t>
      </w:r>
    </w:p>
    <w:p w14:paraId="742AD825" w14:textId="61050B58" w:rsidR="008E5EFA" w:rsidRDefault="005E7AAE" w:rsidP="008E5EFA">
      <w:pPr>
        <w:pStyle w:val="Heading1"/>
      </w:pPr>
      <w:bookmarkStart w:id="15" w:name="_Toc70424553"/>
      <w:bookmarkStart w:id="16" w:name="_Toc134612747"/>
      <w:bookmarkStart w:id="17" w:name="_Ref189046994"/>
      <w:bookmarkEnd w:id="15"/>
      <w:r>
        <w:t>3</w:t>
      </w:r>
      <w:r w:rsidR="008E5EFA">
        <w:t xml:space="preserve"> </w:t>
      </w:r>
      <w:r w:rsidR="008E5EFA" w:rsidRPr="00CE0424">
        <w:t>Conclusion</w:t>
      </w:r>
      <w:bookmarkEnd w:id="16"/>
    </w:p>
    <w:p w14:paraId="66AC20E0" w14:textId="64A65849" w:rsidR="008E38CD" w:rsidRDefault="008E38CD" w:rsidP="008E38CD">
      <w:pPr>
        <w:pStyle w:val="BodyText"/>
      </w:pPr>
      <w:r w:rsidRPr="00CE0424">
        <w:t xml:space="preserve">Based on the discussion in </w:t>
      </w:r>
      <w:r>
        <w:t xml:space="preserve">the previous </w:t>
      </w:r>
      <w:r w:rsidRPr="00CE0424">
        <w:t>section</w:t>
      </w:r>
      <w:r>
        <w:t>s</w:t>
      </w:r>
      <w:r w:rsidRPr="00CE0424">
        <w:t xml:space="preserve"> we </w:t>
      </w:r>
      <w:r w:rsidR="00E9243E">
        <w:t>have the following observations:</w:t>
      </w:r>
    </w:p>
    <w:p w14:paraId="7D58BB06" w14:textId="1CE2984C" w:rsidR="00E9243E" w:rsidRPr="008832CC" w:rsidRDefault="00057926" w:rsidP="008832CC">
      <w:pPr>
        <w:pStyle w:val="BodyText"/>
        <w:ind w:left="1701" w:hanging="1701"/>
        <w:rPr>
          <w:b/>
          <w:bCs/>
        </w:rPr>
      </w:pPr>
      <w:r w:rsidRPr="008832CC">
        <w:rPr>
          <w:b/>
          <w:bCs/>
        </w:rPr>
        <w:fldChar w:fldCharType="begin"/>
      </w:r>
      <w:r w:rsidRPr="008832CC">
        <w:rPr>
          <w:b/>
          <w:bCs/>
        </w:rPr>
        <w:instrText xml:space="preserve"> REF _Ref163171125 \r \h </w:instrText>
      </w:r>
      <w:r w:rsidR="00AB5EB9" w:rsidRPr="008832CC">
        <w:rPr>
          <w:b/>
          <w:bCs/>
        </w:rPr>
        <w:instrText xml:space="preserve"> \* MERGEFORMAT </w:instrText>
      </w:r>
      <w:r w:rsidRPr="008832CC">
        <w:rPr>
          <w:b/>
          <w:bCs/>
        </w:rPr>
      </w:r>
      <w:r w:rsidRPr="008832CC">
        <w:rPr>
          <w:b/>
          <w:bCs/>
        </w:rPr>
        <w:fldChar w:fldCharType="separate"/>
      </w:r>
      <w:r w:rsidRPr="008832CC">
        <w:rPr>
          <w:b/>
          <w:bCs/>
        </w:rPr>
        <w:t>Observation 1</w:t>
      </w:r>
      <w:r w:rsidRPr="008832CC">
        <w:rPr>
          <w:b/>
          <w:bCs/>
        </w:rPr>
        <w:fldChar w:fldCharType="end"/>
      </w:r>
      <w:r w:rsidRPr="008832CC">
        <w:rPr>
          <w:b/>
          <w:bCs/>
        </w:rPr>
        <w:tab/>
      </w:r>
      <w:r w:rsidRPr="008832CC">
        <w:rPr>
          <w:b/>
          <w:bCs/>
        </w:rPr>
        <w:fldChar w:fldCharType="begin"/>
      </w:r>
      <w:r w:rsidRPr="008832CC">
        <w:rPr>
          <w:b/>
          <w:bCs/>
        </w:rPr>
        <w:instrText xml:space="preserve"> REF _Ref163171125 \h </w:instrText>
      </w:r>
      <w:r w:rsidR="00AB5EB9" w:rsidRPr="008832CC">
        <w:rPr>
          <w:b/>
          <w:bCs/>
        </w:rPr>
        <w:instrText xml:space="preserve"> \* MERGEFORMAT </w:instrText>
      </w:r>
      <w:r w:rsidRPr="008832CC">
        <w:rPr>
          <w:b/>
          <w:bCs/>
        </w:rPr>
      </w:r>
      <w:r w:rsidRPr="008832CC">
        <w:rPr>
          <w:b/>
          <w:bCs/>
        </w:rPr>
        <w:fldChar w:fldCharType="separate"/>
      </w:r>
      <w:r w:rsidR="00E003D3" w:rsidRPr="008832CC">
        <w:rPr>
          <w:b/>
          <w:bCs/>
          <w:lang w:val="en-US"/>
        </w:rPr>
        <w:fldChar w:fldCharType="begin"/>
      </w:r>
      <w:r w:rsidR="00E003D3" w:rsidRPr="008832CC">
        <w:rPr>
          <w:b/>
          <w:bCs/>
          <w:lang w:val="en-US"/>
        </w:rPr>
        <w:instrText xml:space="preserve"> REF _Ref166183753 \h </w:instrText>
      </w:r>
      <w:r w:rsidR="008832CC" w:rsidRPr="008832CC">
        <w:rPr>
          <w:b/>
          <w:bCs/>
          <w:lang w:val="en-US"/>
        </w:rPr>
        <w:instrText xml:space="preserve"> \* MERGEFORMAT </w:instrText>
      </w:r>
      <w:r w:rsidR="00E003D3" w:rsidRPr="008832CC">
        <w:rPr>
          <w:b/>
          <w:bCs/>
          <w:lang w:val="en-US"/>
        </w:rPr>
      </w:r>
      <w:r w:rsidR="00E003D3" w:rsidRPr="008832CC">
        <w:rPr>
          <w:b/>
          <w:bCs/>
          <w:lang w:val="en-US"/>
        </w:rPr>
        <w:fldChar w:fldCharType="separate"/>
      </w:r>
      <w:r w:rsidR="00E003D3" w:rsidRPr="008832CC">
        <w:rPr>
          <w:b/>
          <w:bCs/>
        </w:rPr>
        <w:t>For traffic in the UL, network can decide when to send the RLC STATUS report and for shorter PDBs, it can send it more often.</w:t>
      </w:r>
      <w:r w:rsidR="00E003D3" w:rsidRPr="008832CC">
        <w:rPr>
          <w:b/>
          <w:bCs/>
          <w:lang w:val="en-US"/>
        </w:rPr>
        <w:fldChar w:fldCharType="end"/>
      </w:r>
      <w:r w:rsidRPr="008832CC">
        <w:rPr>
          <w:b/>
          <w:bCs/>
        </w:rPr>
        <w:fldChar w:fldCharType="end"/>
      </w:r>
      <w:r w:rsidR="00094EBC" w:rsidRPr="008832CC">
        <w:rPr>
          <w:b/>
          <w:bCs/>
        </w:rPr>
        <w:t xml:space="preserve"> </w:t>
      </w:r>
    </w:p>
    <w:p w14:paraId="6B5C4CA8" w14:textId="6F659ACD" w:rsidR="00057926" w:rsidRPr="008832CC" w:rsidRDefault="00057926" w:rsidP="008832CC">
      <w:pPr>
        <w:pStyle w:val="BodyText"/>
        <w:ind w:left="1701" w:hanging="1701"/>
        <w:rPr>
          <w:b/>
          <w:bCs/>
        </w:rPr>
      </w:pPr>
      <w:r w:rsidRPr="008832CC">
        <w:rPr>
          <w:b/>
          <w:bCs/>
        </w:rPr>
        <w:fldChar w:fldCharType="begin"/>
      </w:r>
      <w:r w:rsidRPr="008832CC">
        <w:rPr>
          <w:b/>
          <w:bCs/>
        </w:rPr>
        <w:instrText xml:space="preserve"> REF _Ref163171130 \r \h </w:instrText>
      </w:r>
      <w:r w:rsidR="00AB5EB9" w:rsidRPr="008832CC">
        <w:rPr>
          <w:b/>
          <w:bCs/>
        </w:rPr>
        <w:instrText xml:space="preserve"> \* MERGEFORMAT </w:instrText>
      </w:r>
      <w:r w:rsidRPr="008832CC">
        <w:rPr>
          <w:b/>
          <w:bCs/>
        </w:rPr>
      </w:r>
      <w:r w:rsidRPr="008832CC">
        <w:rPr>
          <w:b/>
          <w:bCs/>
        </w:rPr>
        <w:fldChar w:fldCharType="separate"/>
      </w:r>
      <w:r w:rsidRPr="008832CC">
        <w:rPr>
          <w:b/>
          <w:bCs/>
        </w:rPr>
        <w:t>Observation 2</w:t>
      </w:r>
      <w:r w:rsidRPr="008832CC">
        <w:rPr>
          <w:b/>
          <w:bCs/>
        </w:rPr>
        <w:fldChar w:fldCharType="end"/>
      </w:r>
      <w:r w:rsidRPr="008832CC">
        <w:rPr>
          <w:b/>
          <w:bCs/>
        </w:rPr>
        <w:tab/>
      </w:r>
      <w:r w:rsidR="003B3DD3" w:rsidRPr="008832CC">
        <w:rPr>
          <w:b/>
          <w:bCs/>
        </w:rPr>
        <w:fldChar w:fldCharType="begin"/>
      </w:r>
      <w:r w:rsidR="003B3DD3" w:rsidRPr="008832CC">
        <w:rPr>
          <w:b/>
          <w:bCs/>
        </w:rPr>
        <w:instrText xml:space="preserve"> REF _Ref166183771 \h </w:instrText>
      </w:r>
      <w:r w:rsidR="008832CC" w:rsidRPr="008832CC">
        <w:rPr>
          <w:b/>
          <w:bCs/>
        </w:rPr>
        <w:instrText xml:space="preserve"> \* MERGEFORMAT </w:instrText>
      </w:r>
      <w:r w:rsidR="003B3DD3" w:rsidRPr="008832CC">
        <w:rPr>
          <w:b/>
          <w:bCs/>
        </w:rPr>
      </w:r>
      <w:r w:rsidR="003B3DD3" w:rsidRPr="008832CC">
        <w:rPr>
          <w:b/>
          <w:bCs/>
        </w:rPr>
        <w:fldChar w:fldCharType="separate"/>
      </w:r>
      <w:r w:rsidR="003B3DD3" w:rsidRPr="008832CC">
        <w:rPr>
          <w:b/>
          <w:bCs/>
        </w:rPr>
        <w:t>For traffic in the DL, the network can configure smaller value</w:t>
      </w:r>
      <w:r w:rsidR="00D92387">
        <w:rPr>
          <w:b/>
          <w:bCs/>
        </w:rPr>
        <w:t>s</w:t>
      </w:r>
      <w:r w:rsidR="003B3DD3" w:rsidRPr="008832CC">
        <w:rPr>
          <w:b/>
          <w:bCs/>
        </w:rPr>
        <w:t xml:space="preserve"> for the traffic with shorter PDBs thereby enabling faster feedback/timely retransmissions.</w:t>
      </w:r>
      <w:r w:rsidR="003B3DD3" w:rsidRPr="008832CC">
        <w:rPr>
          <w:b/>
          <w:bCs/>
        </w:rPr>
        <w:fldChar w:fldCharType="end"/>
      </w:r>
    </w:p>
    <w:p w14:paraId="4CE222C9" w14:textId="37B56030" w:rsidR="003B3DD3" w:rsidRPr="008832CC" w:rsidRDefault="003B3DD3" w:rsidP="008832CC">
      <w:pPr>
        <w:pStyle w:val="BodyText"/>
        <w:ind w:left="1701" w:hanging="1701"/>
        <w:rPr>
          <w:b/>
          <w:bCs/>
        </w:rPr>
      </w:pPr>
      <w:r w:rsidRPr="008832CC">
        <w:rPr>
          <w:b/>
          <w:bCs/>
        </w:rPr>
        <w:fldChar w:fldCharType="begin"/>
      </w:r>
      <w:r w:rsidRPr="008832CC">
        <w:rPr>
          <w:b/>
          <w:bCs/>
        </w:rPr>
        <w:instrText xml:space="preserve"> REF _Ref166183786 \r \h </w:instrText>
      </w:r>
      <w:r w:rsidR="008832CC" w:rsidRPr="008832CC">
        <w:rPr>
          <w:b/>
          <w:bCs/>
        </w:rPr>
        <w:instrText xml:space="preserve"> \* MERGEFORMAT </w:instrText>
      </w:r>
      <w:r w:rsidRPr="008832CC">
        <w:rPr>
          <w:b/>
          <w:bCs/>
        </w:rPr>
      </w:r>
      <w:r w:rsidRPr="008832CC">
        <w:rPr>
          <w:b/>
          <w:bCs/>
        </w:rPr>
        <w:fldChar w:fldCharType="separate"/>
      </w:r>
      <w:r w:rsidRPr="008832CC">
        <w:rPr>
          <w:b/>
          <w:bCs/>
        </w:rPr>
        <w:t>Observation 3</w:t>
      </w:r>
      <w:r w:rsidRPr="008832CC">
        <w:rPr>
          <w:b/>
          <w:bCs/>
        </w:rPr>
        <w:fldChar w:fldCharType="end"/>
      </w:r>
      <w:r w:rsidRPr="008832CC">
        <w:rPr>
          <w:b/>
          <w:bCs/>
        </w:rPr>
        <w:tab/>
      </w:r>
      <w:r w:rsidRPr="008832CC">
        <w:rPr>
          <w:b/>
          <w:bCs/>
        </w:rPr>
        <w:fldChar w:fldCharType="begin"/>
      </w:r>
      <w:r w:rsidRPr="008832CC">
        <w:rPr>
          <w:b/>
          <w:bCs/>
        </w:rPr>
        <w:instrText xml:space="preserve"> REF _Ref166183786 \h </w:instrText>
      </w:r>
      <w:r w:rsidR="008832CC" w:rsidRPr="008832CC">
        <w:rPr>
          <w:b/>
          <w:bCs/>
        </w:rPr>
        <w:instrText xml:space="preserve"> \* MERGEFORMAT </w:instrText>
      </w:r>
      <w:r w:rsidRPr="008832CC">
        <w:rPr>
          <w:b/>
          <w:bCs/>
        </w:rPr>
      </w:r>
      <w:r w:rsidRPr="008832CC">
        <w:rPr>
          <w:b/>
          <w:bCs/>
        </w:rPr>
        <w:fldChar w:fldCharType="separate"/>
      </w:r>
      <w:r w:rsidRPr="008832CC">
        <w:rPr>
          <w:b/>
          <w:bCs/>
        </w:rPr>
        <w:t>Such lower layer indications introduce a new kind of cross-layer interaction and synchronization between the RLC a</w:t>
      </w:r>
      <w:r w:rsidR="00944E72">
        <w:rPr>
          <w:b/>
          <w:bCs/>
        </w:rPr>
        <w:t>n</w:t>
      </w:r>
      <w:r w:rsidRPr="008832CC">
        <w:rPr>
          <w:b/>
          <w:bCs/>
        </w:rPr>
        <w:t>d MAC layer.</w:t>
      </w:r>
      <w:r w:rsidRPr="008832CC">
        <w:rPr>
          <w:b/>
          <w:bCs/>
        </w:rPr>
        <w:fldChar w:fldCharType="end"/>
      </w:r>
    </w:p>
    <w:p w14:paraId="70B131F2" w14:textId="020696A1" w:rsidR="00057926" w:rsidRPr="00AB5EB9" w:rsidRDefault="00057926" w:rsidP="00057926">
      <w:pPr>
        <w:pStyle w:val="BodyText"/>
        <w:ind w:left="1701" w:hanging="1701"/>
        <w:rPr>
          <w:b/>
          <w:bCs/>
        </w:rPr>
      </w:pPr>
      <w:r w:rsidRPr="00AB5EB9">
        <w:rPr>
          <w:b/>
          <w:bCs/>
        </w:rPr>
        <w:fldChar w:fldCharType="begin"/>
      </w:r>
      <w:r w:rsidRPr="00AB5EB9">
        <w:rPr>
          <w:b/>
          <w:bCs/>
        </w:rPr>
        <w:instrText xml:space="preserve"> REF _Ref163171141 \r \h </w:instrText>
      </w:r>
      <w:r w:rsidR="00AB5EB9">
        <w:rPr>
          <w:b/>
          <w:bCs/>
        </w:rPr>
        <w:instrText xml:space="preserve"> \* MERGEFORMAT </w:instrText>
      </w:r>
      <w:r w:rsidRPr="00AB5EB9">
        <w:rPr>
          <w:b/>
          <w:bCs/>
        </w:rPr>
      </w:r>
      <w:r w:rsidRPr="00AB5EB9">
        <w:rPr>
          <w:b/>
          <w:bCs/>
        </w:rPr>
        <w:fldChar w:fldCharType="separate"/>
      </w:r>
      <w:r w:rsidR="003B3DD3">
        <w:rPr>
          <w:b/>
          <w:bCs/>
        </w:rPr>
        <w:t>Observation 4</w:t>
      </w:r>
      <w:r w:rsidRPr="00AB5EB9">
        <w:rPr>
          <w:b/>
          <w:bCs/>
        </w:rPr>
        <w:fldChar w:fldCharType="end"/>
      </w:r>
      <w:r w:rsidRPr="00AB5EB9">
        <w:rPr>
          <w:b/>
          <w:bCs/>
        </w:rPr>
        <w:tab/>
      </w:r>
      <w:r w:rsidRPr="00AB5EB9">
        <w:rPr>
          <w:b/>
          <w:bCs/>
        </w:rPr>
        <w:fldChar w:fldCharType="begin"/>
      </w:r>
      <w:r w:rsidRPr="00AB5EB9">
        <w:rPr>
          <w:b/>
          <w:bCs/>
        </w:rPr>
        <w:instrText xml:space="preserve"> REF _Ref163171141 \h </w:instrText>
      </w:r>
      <w:r w:rsidR="00AB5EB9">
        <w:rPr>
          <w:b/>
          <w:bCs/>
        </w:rPr>
        <w:instrText xml:space="preserve"> \* MERGEFORMAT </w:instrText>
      </w:r>
      <w:r w:rsidRPr="00AB5EB9">
        <w:rPr>
          <w:b/>
          <w:bCs/>
        </w:rPr>
      </w:r>
      <w:r w:rsidRPr="00AB5EB9">
        <w:rPr>
          <w:b/>
          <w:bCs/>
        </w:rPr>
        <w:fldChar w:fldCharType="separate"/>
      </w:r>
      <w:r w:rsidR="00D92387" w:rsidRPr="00D92387">
        <w:rPr>
          <w:b/>
          <w:bCs/>
        </w:rPr>
        <w:t xml:space="preserve">Adding a new RLC timer tWinAdvance, that starts when a SN has been forwarded to the PDCP and at expiry, advances the RLC receiver window and triggers an RLC status report, </w:t>
      </w:r>
      <w:r w:rsidR="00D92387" w:rsidRPr="00D92387">
        <w:rPr>
          <w:b/>
          <w:bCs/>
        </w:rPr>
        <w:t xml:space="preserve">freeing up resources </w:t>
      </w:r>
      <w:r w:rsidR="00D92387" w:rsidRPr="00D92387">
        <w:rPr>
          <w:b/>
          <w:bCs/>
        </w:rPr>
        <w:t>and avoid retransmitting old data</w:t>
      </w:r>
      <w:r w:rsidR="00D92387" w:rsidRPr="00D92387">
        <w:rPr>
          <w:b/>
          <w:bCs/>
        </w:rPr>
        <w:t>.</w:t>
      </w:r>
      <w:r w:rsidRPr="00AB5EB9">
        <w:rPr>
          <w:b/>
          <w:bCs/>
        </w:rPr>
        <w:fldChar w:fldCharType="end"/>
      </w:r>
    </w:p>
    <w:p w14:paraId="07D87D23" w14:textId="4BEB02E0" w:rsidR="00057926" w:rsidRPr="00AB5EB9" w:rsidRDefault="00057926" w:rsidP="00057926">
      <w:pPr>
        <w:pStyle w:val="BodyText"/>
        <w:ind w:left="1701" w:hanging="1701"/>
        <w:rPr>
          <w:b/>
          <w:bCs/>
        </w:rPr>
      </w:pPr>
      <w:r w:rsidRPr="00AB5EB9">
        <w:rPr>
          <w:b/>
          <w:bCs/>
        </w:rPr>
        <w:fldChar w:fldCharType="begin"/>
      </w:r>
      <w:r w:rsidRPr="00AB5EB9">
        <w:rPr>
          <w:b/>
          <w:bCs/>
        </w:rPr>
        <w:instrText xml:space="preserve"> REF _Ref163171145 \r \h </w:instrText>
      </w:r>
      <w:r w:rsidR="00AB5EB9">
        <w:rPr>
          <w:b/>
          <w:bCs/>
        </w:rPr>
        <w:instrText xml:space="preserve"> \* MERGEFORMAT </w:instrText>
      </w:r>
      <w:r w:rsidRPr="00AB5EB9">
        <w:rPr>
          <w:b/>
          <w:bCs/>
        </w:rPr>
      </w:r>
      <w:r w:rsidRPr="00AB5EB9">
        <w:rPr>
          <w:b/>
          <w:bCs/>
        </w:rPr>
        <w:fldChar w:fldCharType="separate"/>
      </w:r>
      <w:r w:rsidR="003B3DD3">
        <w:rPr>
          <w:b/>
          <w:bCs/>
        </w:rPr>
        <w:t>Observation 5</w:t>
      </w:r>
      <w:r w:rsidRPr="00AB5EB9">
        <w:rPr>
          <w:b/>
          <w:bCs/>
        </w:rPr>
        <w:fldChar w:fldCharType="end"/>
      </w:r>
      <w:r w:rsidRPr="00AB5EB9">
        <w:rPr>
          <w:b/>
          <w:bCs/>
        </w:rPr>
        <w:tab/>
      </w:r>
      <w:r w:rsidRPr="00AB5EB9">
        <w:rPr>
          <w:b/>
          <w:bCs/>
        </w:rPr>
        <w:fldChar w:fldCharType="begin"/>
      </w:r>
      <w:r w:rsidRPr="00AB5EB9">
        <w:rPr>
          <w:b/>
          <w:bCs/>
        </w:rPr>
        <w:instrText xml:space="preserve"> REF _Ref163171145 \h </w:instrText>
      </w:r>
      <w:r w:rsidR="00AB5EB9">
        <w:rPr>
          <w:b/>
          <w:bCs/>
        </w:rPr>
        <w:instrText xml:space="preserve"> \* MERGEFORMAT </w:instrText>
      </w:r>
      <w:r w:rsidRPr="00AB5EB9">
        <w:rPr>
          <w:b/>
          <w:bCs/>
        </w:rPr>
      </w:r>
      <w:r w:rsidRPr="00AB5EB9">
        <w:rPr>
          <w:b/>
          <w:bCs/>
        </w:rPr>
        <w:fldChar w:fldCharType="separate"/>
      </w:r>
      <w:r w:rsidR="00E003D3" w:rsidRPr="00E003D3">
        <w:rPr>
          <w:b/>
          <w:bCs/>
        </w:rPr>
        <w:t>In the receiver-based timer solution, the RLF detection mechanism stays the same i.e., declared by the RLC Tx entity when maxReTxThreshold is reached.</w:t>
      </w:r>
      <w:r w:rsidRPr="00AB5EB9">
        <w:rPr>
          <w:b/>
          <w:bCs/>
        </w:rPr>
        <w:fldChar w:fldCharType="end"/>
      </w:r>
    </w:p>
    <w:p w14:paraId="3361FB7F" w14:textId="446F1068" w:rsidR="00057926" w:rsidRPr="00AB5EB9" w:rsidRDefault="00057926" w:rsidP="00057926">
      <w:pPr>
        <w:pStyle w:val="BodyText"/>
        <w:ind w:left="1701" w:hanging="1701"/>
        <w:rPr>
          <w:b/>
          <w:bCs/>
        </w:rPr>
      </w:pPr>
      <w:r w:rsidRPr="00AB5EB9">
        <w:rPr>
          <w:b/>
          <w:bCs/>
        </w:rPr>
        <w:fldChar w:fldCharType="begin"/>
      </w:r>
      <w:r w:rsidRPr="00AB5EB9">
        <w:rPr>
          <w:b/>
          <w:bCs/>
        </w:rPr>
        <w:instrText xml:space="preserve"> REF _Ref163171149 \r \h </w:instrText>
      </w:r>
      <w:r w:rsidR="00AB5EB9">
        <w:rPr>
          <w:b/>
          <w:bCs/>
        </w:rPr>
        <w:instrText xml:space="preserve"> \* MERGEFORMAT </w:instrText>
      </w:r>
      <w:r w:rsidRPr="00AB5EB9">
        <w:rPr>
          <w:b/>
          <w:bCs/>
        </w:rPr>
      </w:r>
      <w:r w:rsidRPr="00AB5EB9">
        <w:rPr>
          <w:b/>
          <w:bCs/>
        </w:rPr>
        <w:fldChar w:fldCharType="separate"/>
      </w:r>
      <w:r w:rsidR="003B3DD3">
        <w:rPr>
          <w:b/>
          <w:bCs/>
        </w:rPr>
        <w:t>Observation 6</w:t>
      </w:r>
      <w:r w:rsidRPr="00AB5EB9">
        <w:rPr>
          <w:b/>
          <w:bCs/>
        </w:rPr>
        <w:fldChar w:fldCharType="end"/>
      </w:r>
      <w:r w:rsidRPr="00AB5EB9">
        <w:rPr>
          <w:b/>
          <w:bCs/>
        </w:rPr>
        <w:tab/>
      </w:r>
      <w:r w:rsidRPr="00AB5EB9">
        <w:rPr>
          <w:b/>
          <w:bCs/>
        </w:rPr>
        <w:fldChar w:fldCharType="begin"/>
      </w:r>
      <w:r w:rsidRPr="00AB5EB9">
        <w:rPr>
          <w:b/>
          <w:bCs/>
        </w:rPr>
        <w:instrText xml:space="preserve"> REF _Ref163171149 \h </w:instrText>
      </w:r>
      <w:r w:rsidR="00AB5EB9">
        <w:rPr>
          <w:b/>
          <w:bCs/>
        </w:rPr>
        <w:instrText xml:space="preserve"> \* MERGEFORMAT </w:instrText>
      </w:r>
      <w:r w:rsidRPr="00AB5EB9">
        <w:rPr>
          <w:b/>
          <w:bCs/>
        </w:rPr>
      </w:r>
      <w:r w:rsidRPr="00AB5EB9">
        <w:rPr>
          <w:b/>
          <w:bCs/>
        </w:rPr>
        <w:fldChar w:fldCharType="separate"/>
      </w:r>
      <w:r w:rsidR="00E003D3" w:rsidRPr="00E003D3">
        <w:rPr>
          <w:b/>
          <w:bCs/>
        </w:rPr>
        <w:t>The RLC transmitter is aware of the buffered data and their remaining PDB thereby can assess the number of retransmissions possible for a certain RLC PDU.</w:t>
      </w:r>
      <w:r w:rsidRPr="00AB5EB9">
        <w:rPr>
          <w:b/>
          <w:bCs/>
        </w:rPr>
        <w:fldChar w:fldCharType="end"/>
      </w:r>
    </w:p>
    <w:p w14:paraId="0B578ED8" w14:textId="1CFCF8A1" w:rsidR="00057926" w:rsidRPr="00AB5EB9" w:rsidRDefault="00057926" w:rsidP="00057926">
      <w:pPr>
        <w:pStyle w:val="BodyText"/>
        <w:ind w:left="1701" w:hanging="1701"/>
        <w:rPr>
          <w:b/>
          <w:bCs/>
        </w:rPr>
      </w:pPr>
      <w:r w:rsidRPr="00AB5EB9">
        <w:rPr>
          <w:b/>
          <w:bCs/>
        </w:rPr>
        <w:fldChar w:fldCharType="begin"/>
      </w:r>
      <w:r w:rsidRPr="00AB5EB9">
        <w:rPr>
          <w:b/>
          <w:bCs/>
        </w:rPr>
        <w:instrText xml:space="preserve"> REF _Ref163171154 \r \h </w:instrText>
      </w:r>
      <w:r w:rsidR="00AB5EB9">
        <w:rPr>
          <w:b/>
          <w:bCs/>
        </w:rPr>
        <w:instrText xml:space="preserve"> \* MERGEFORMAT </w:instrText>
      </w:r>
      <w:r w:rsidRPr="00AB5EB9">
        <w:rPr>
          <w:b/>
          <w:bCs/>
        </w:rPr>
      </w:r>
      <w:r w:rsidRPr="00AB5EB9">
        <w:rPr>
          <w:b/>
          <w:bCs/>
        </w:rPr>
        <w:fldChar w:fldCharType="separate"/>
      </w:r>
      <w:r w:rsidR="003B3DD3">
        <w:rPr>
          <w:b/>
          <w:bCs/>
        </w:rPr>
        <w:t>Observation 7</w:t>
      </w:r>
      <w:r w:rsidRPr="00AB5EB9">
        <w:rPr>
          <w:b/>
          <w:bCs/>
        </w:rPr>
        <w:fldChar w:fldCharType="end"/>
      </w:r>
      <w:r w:rsidRPr="00AB5EB9">
        <w:rPr>
          <w:b/>
          <w:bCs/>
        </w:rPr>
        <w:tab/>
      </w:r>
      <w:r w:rsidRPr="00AB5EB9">
        <w:rPr>
          <w:b/>
          <w:bCs/>
        </w:rPr>
        <w:fldChar w:fldCharType="begin"/>
      </w:r>
      <w:r w:rsidRPr="00AB5EB9">
        <w:rPr>
          <w:b/>
          <w:bCs/>
        </w:rPr>
        <w:instrText xml:space="preserve"> REF _Ref163171154 \h </w:instrText>
      </w:r>
      <w:r w:rsidR="00AB5EB9">
        <w:rPr>
          <w:b/>
          <w:bCs/>
        </w:rPr>
        <w:instrText xml:space="preserve"> \* MERGEFORMAT </w:instrText>
      </w:r>
      <w:r w:rsidRPr="00AB5EB9">
        <w:rPr>
          <w:b/>
          <w:bCs/>
        </w:rPr>
      </w:r>
      <w:r w:rsidRPr="00AB5EB9">
        <w:rPr>
          <w:b/>
          <w:bCs/>
        </w:rPr>
        <w:fldChar w:fldCharType="separate"/>
      </w:r>
      <w:r w:rsidR="00E003D3" w:rsidRPr="00E003D3">
        <w:rPr>
          <w:b/>
          <w:bCs/>
        </w:rPr>
        <w:t xml:space="preserve">RLC transmitter can indicate that certain RLC SDU(s) is/are out of time bounds via </w:t>
      </w:r>
      <w:r w:rsidR="00B95203">
        <w:rPr>
          <w:b/>
          <w:bCs/>
        </w:rPr>
        <w:t xml:space="preserve">for example </w:t>
      </w:r>
      <w:r w:rsidR="00E003D3" w:rsidRPr="00E003D3">
        <w:rPr>
          <w:b/>
          <w:bCs/>
        </w:rPr>
        <w:t>a control PDU, thereby enabling the receiver to advance the lower edge of the receiving window.</w:t>
      </w:r>
      <w:r w:rsidRPr="00AB5EB9">
        <w:rPr>
          <w:b/>
          <w:bCs/>
        </w:rPr>
        <w:fldChar w:fldCharType="end"/>
      </w:r>
    </w:p>
    <w:p w14:paraId="657ED686" w14:textId="77777777" w:rsidR="008E5EFA" w:rsidRDefault="008E5EFA" w:rsidP="008E5EFA">
      <w:pPr>
        <w:pStyle w:val="BodyText"/>
      </w:pPr>
      <w:r w:rsidRPr="00CE0424">
        <w:t xml:space="preserve">Based on the discussion in </w:t>
      </w:r>
      <w:r>
        <w:t xml:space="preserve">the previous </w:t>
      </w:r>
      <w:r w:rsidRPr="00CE0424">
        <w:t>section</w:t>
      </w:r>
      <w:r>
        <w:t>s</w:t>
      </w:r>
      <w:r w:rsidRPr="00CE0424">
        <w:t xml:space="preserve"> we propose the following:</w:t>
      </w:r>
    </w:p>
    <w:p w14:paraId="3EF9B572" w14:textId="0EC47FE7" w:rsidR="00426D81" w:rsidRDefault="008E5EFA" w:rsidP="00426D81">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66195151" w:history="1">
        <w:r w:rsidR="00426D81" w:rsidRPr="00FC1E8F">
          <w:rPr>
            <w:rStyle w:val="Hyperlink"/>
            <w:noProof/>
            <w:lang w:val="en-US"/>
          </w:rPr>
          <w:t>Proposal 1</w:t>
        </w:r>
        <w:r w:rsidR="00426D81">
          <w:rPr>
            <w:rFonts w:asciiTheme="minorHAnsi" w:eastAsiaTheme="minorEastAsia" w:hAnsiTheme="minorHAnsi" w:cstheme="minorBidi"/>
            <w:b w:val="0"/>
            <w:noProof/>
            <w:kern w:val="2"/>
            <w:sz w:val="22"/>
            <w:szCs w:val="22"/>
            <w:lang w:val="en-DE" w:eastAsia="en-DE"/>
            <w14:ligatures w14:val="standardContextual"/>
          </w:rPr>
          <w:tab/>
        </w:r>
        <w:r w:rsidR="00426D81" w:rsidRPr="00FC1E8F">
          <w:rPr>
            <w:rStyle w:val="Hyperlink"/>
            <w:noProof/>
            <w:lang w:val="en-US"/>
          </w:rPr>
          <w:t>No enhancements are needed for the RLC STATUS PDU as it is up to network implementation for traffic in the UL and network configuration for traffic in the DL.</w:t>
        </w:r>
      </w:hyperlink>
    </w:p>
    <w:p w14:paraId="0CB2B2A7" w14:textId="6E87DF67" w:rsidR="00426D81" w:rsidRDefault="00426D81" w:rsidP="00426D81">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66195152" w:history="1">
        <w:r w:rsidRPr="00FC1E8F">
          <w:rPr>
            <w:rStyle w:val="Hyperlink"/>
            <w:noProof/>
            <w:lang w:val="en-US"/>
          </w:rPr>
          <w:t>Proposal 2</w:t>
        </w:r>
        <w:r>
          <w:rPr>
            <w:rFonts w:asciiTheme="minorHAnsi" w:eastAsiaTheme="minorEastAsia" w:hAnsiTheme="minorHAnsi" w:cstheme="minorBidi"/>
            <w:b w:val="0"/>
            <w:noProof/>
            <w:kern w:val="2"/>
            <w:sz w:val="22"/>
            <w:szCs w:val="22"/>
            <w:lang w:val="en-DE" w:eastAsia="en-DE"/>
            <w14:ligatures w14:val="standardContextual"/>
          </w:rPr>
          <w:tab/>
        </w:r>
        <w:r w:rsidRPr="00FC1E8F">
          <w:rPr>
            <w:rStyle w:val="Hyperlink"/>
            <w:noProof/>
            <w:lang w:val="en-US"/>
          </w:rPr>
          <w:t>Not pursue solutions relating to autonomous RLC retransmissions based on timers or without the STATUS PDUs.</w:t>
        </w:r>
      </w:hyperlink>
    </w:p>
    <w:p w14:paraId="3E7C7B26" w14:textId="21FCE0DC" w:rsidR="00426D81" w:rsidRDefault="00426D81" w:rsidP="00426D81">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66195153" w:history="1">
        <w:r w:rsidRPr="00FC1E8F">
          <w:rPr>
            <w:rStyle w:val="Hyperlink"/>
            <w:noProof/>
            <w:lang w:val="en-US"/>
          </w:rPr>
          <w:t>Proposal 3</w:t>
        </w:r>
        <w:r>
          <w:rPr>
            <w:rFonts w:asciiTheme="minorHAnsi" w:eastAsiaTheme="minorEastAsia" w:hAnsiTheme="minorHAnsi" w:cstheme="minorBidi"/>
            <w:b w:val="0"/>
            <w:noProof/>
            <w:kern w:val="2"/>
            <w:sz w:val="22"/>
            <w:szCs w:val="22"/>
            <w:lang w:val="en-DE" w:eastAsia="en-DE"/>
            <w14:ligatures w14:val="standardContextual"/>
          </w:rPr>
          <w:tab/>
        </w:r>
        <w:r w:rsidRPr="00FC1E8F">
          <w:rPr>
            <w:rStyle w:val="Hyperlink"/>
            <w:noProof/>
            <w:lang w:val="en-US"/>
          </w:rPr>
          <w:t>Not pursue solutions triggering RLC retransmissions using lower layer indications.</w:t>
        </w:r>
      </w:hyperlink>
    </w:p>
    <w:p w14:paraId="488D2969" w14:textId="449F071B" w:rsidR="00426D81" w:rsidRDefault="00426D81" w:rsidP="00426D81">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66195154" w:history="1">
        <w:r w:rsidRPr="00FC1E8F">
          <w:rPr>
            <w:rStyle w:val="Hyperlink"/>
            <w:noProof/>
            <w:lang w:val="en-US"/>
          </w:rPr>
          <w:t>Proposal 4</w:t>
        </w:r>
        <w:r>
          <w:rPr>
            <w:rFonts w:asciiTheme="minorHAnsi" w:eastAsiaTheme="minorEastAsia" w:hAnsiTheme="minorHAnsi" w:cstheme="minorBidi"/>
            <w:b w:val="0"/>
            <w:noProof/>
            <w:kern w:val="2"/>
            <w:sz w:val="22"/>
            <w:szCs w:val="22"/>
            <w:lang w:val="en-DE" w:eastAsia="en-DE"/>
            <w14:ligatures w14:val="standardContextual"/>
          </w:rPr>
          <w:tab/>
        </w:r>
        <w:r w:rsidRPr="00FC1E8F">
          <w:rPr>
            <w:rStyle w:val="Hyperlink"/>
            <w:noProof/>
            <w:lang w:val="en-US"/>
          </w:rPr>
          <w:t>Study solutions to avoid unnecessary RLC retransmissions for packets which are already obsolete at the PDCP layer based on:</w:t>
        </w:r>
      </w:hyperlink>
    </w:p>
    <w:p w14:paraId="6A7A7B5B" w14:textId="47E3E728" w:rsidR="00426D81" w:rsidRDefault="00426D81" w:rsidP="00426D81">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r>
        <w:rPr>
          <w:rStyle w:val="Hyperlink"/>
          <w:noProof/>
        </w:rPr>
        <w:tab/>
      </w:r>
      <w:hyperlink w:anchor="_Toc166195155" w:history="1">
        <w:r w:rsidRPr="00FC1E8F">
          <w:rPr>
            <w:rStyle w:val="Hyperlink"/>
            <w:noProof/>
            <w:lang w:val="en-US"/>
          </w:rPr>
          <w:t>(a) Transmitter-based mechanism (RLC Tx entity can indicate SDU(s) is/are out of time bounds, FFS: signaling used for indication)</w:t>
        </w:r>
      </w:hyperlink>
    </w:p>
    <w:p w14:paraId="77DB4692" w14:textId="20F6EB2A" w:rsidR="00426D81" w:rsidRDefault="00426D81" w:rsidP="00426D81">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r>
        <w:rPr>
          <w:rStyle w:val="Hyperlink"/>
          <w:noProof/>
        </w:rPr>
        <w:tab/>
      </w:r>
      <w:hyperlink w:anchor="_Toc166195156" w:history="1">
        <w:r w:rsidRPr="00FC1E8F">
          <w:rPr>
            <w:rStyle w:val="Hyperlink"/>
            <w:noProof/>
            <w:lang w:val="en-US"/>
          </w:rPr>
          <w:t>(b) Receiver-based mechanism (based on a new timer at the RLC Rx entity).</w:t>
        </w:r>
      </w:hyperlink>
    </w:p>
    <w:p w14:paraId="3565F4E6" w14:textId="322F3A30" w:rsidR="00064E39" w:rsidRPr="00F011B0" w:rsidRDefault="008E5EFA" w:rsidP="00F011B0">
      <w:pPr>
        <w:pStyle w:val="Heading1"/>
      </w:pPr>
      <w:r>
        <w:rPr>
          <w:b/>
          <w:bCs/>
          <w:lang w:val="en-US"/>
        </w:rPr>
        <w:fldChar w:fldCharType="end"/>
      </w:r>
      <w:r w:rsidR="009340B6">
        <w:t>4</w:t>
      </w:r>
      <w:r w:rsidR="00324419">
        <w:t xml:space="preserve"> </w:t>
      </w:r>
      <w:r w:rsidR="00064E39" w:rsidRPr="00F011B0">
        <w:t>References</w:t>
      </w:r>
    </w:p>
    <w:bookmarkEnd w:id="17"/>
    <w:p w14:paraId="7288E480" w14:textId="2AD6FF94" w:rsidR="000528D4" w:rsidRPr="00D3306E" w:rsidRDefault="00D83EC1" w:rsidP="00D3306E">
      <w:pPr>
        <w:pStyle w:val="ListParagraph"/>
        <w:numPr>
          <w:ilvl w:val="0"/>
          <w:numId w:val="13"/>
        </w:numPr>
        <w:spacing w:line="256" w:lineRule="auto"/>
        <w:contextualSpacing/>
        <w:textAlignment w:val="auto"/>
        <w:rPr>
          <w:rFonts w:ascii="Arial" w:eastAsia="Times New Roman" w:hAnsi="Arial"/>
          <w:sz w:val="20"/>
          <w:szCs w:val="20"/>
          <w:lang w:val="en-GB" w:eastAsia="ja-JP"/>
        </w:rPr>
      </w:pPr>
      <w:r>
        <w:rPr>
          <w:rFonts w:ascii="Arial" w:eastAsia="Times New Roman" w:hAnsi="Arial"/>
          <w:sz w:val="20"/>
          <w:szCs w:val="20"/>
          <w:lang w:val="en-GB" w:eastAsia="ja-JP"/>
        </w:rPr>
        <w:t xml:space="preserve"> </w:t>
      </w:r>
    </w:p>
    <w:p w14:paraId="3D6BEBBD" w14:textId="03D0F72C" w:rsidR="003A7EF3" w:rsidRDefault="003A7EF3" w:rsidP="00CE0424">
      <w:pPr>
        <w:pStyle w:val="BodyText"/>
      </w:pPr>
    </w:p>
    <w:p w14:paraId="3EB0886F" w14:textId="77777777" w:rsidR="001631F3" w:rsidRPr="00CE0424" w:rsidRDefault="001631F3" w:rsidP="00CE0424">
      <w:pPr>
        <w:pStyle w:val="BodyText"/>
      </w:pPr>
    </w:p>
    <w:sectPr w:rsidR="001631F3" w:rsidRPr="00CE0424" w:rsidSect="004F54E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8F905" w14:textId="77777777" w:rsidR="00B41A97" w:rsidRDefault="00B41A97">
      <w:r>
        <w:separator/>
      </w:r>
    </w:p>
  </w:endnote>
  <w:endnote w:type="continuationSeparator" w:id="0">
    <w:p w14:paraId="4CD46AB0" w14:textId="77777777" w:rsidR="00B41A97" w:rsidRDefault="00B41A97">
      <w:r>
        <w:continuationSeparator/>
      </w:r>
    </w:p>
  </w:endnote>
  <w:endnote w:type="continuationNotice" w:id="1">
    <w:p w14:paraId="0759826A" w14:textId="77777777" w:rsidR="00B41A97" w:rsidRDefault="00B41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4E34B" w14:textId="77777777" w:rsidR="00B41A97" w:rsidRDefault="00B41A97">
      <w:r>
        <w:separator/>
      </w:r>
    </w:p>
  </w:footnote>
  <w:footnote w:type="continuationSeparator" w:id="0">
    <w:p w14:paraId="2EBF09A7" w14:textId="77777777" w:rsidR="00B41A97" w:rsidRDefault="00B41A97">
      <w:r>
        <w:continuationSeparator/>
      </w:r>
    </w:p>
  </w:footnote>
  <w:footnote w:type="continuationNotice" w:id="1">
    <w:p w14:paraId="0775EF90" w14:textId="77777777" w:rsidR="00B41A97" w:rsidRDefault="00B41A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E028B7"/>
    <w:multiLevelType w:val="hybridMultilevel"/>
    <w:tmpl w:val="05FA9AB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D215DB"/>
    <w:multiLevelType w:val="hybridMultilevel"/>
    <w:tmpl w:val="5FB642FA"/>
    <w:lvl w:ilvl="0" w:tplc="D02A5E46">
      <w:start w:val="1"/>
      <w:numFmt w:val="bullet"/>
      <w:lvlText w:val=""/>
      <w:lvlJc w:val="left"/>
      <w:pPr>
        <w:tabs>
          <w:tab w:val="num" w:pos="720"/>
        </w:tabs>
        <w:ind w:left="720" w:hanging="360"/>
      </w:pPr>
      <w:rPr>
        <w:rFonts w:ascii="Symbol" w:hAnsi="Symbol" w:hint="default"/>
      </w:rPr>
    </w:lvl>
    <w:lvl w:ilvl="1" w:tplc="415A7480" w:tentative="1">
      <w:start w:val="1"/>
      <w:numFmt w:val="bullet"/>
      <w:lvlText w:val=""/>
      <w:lvlJc w:val="left"/>
      <w:pPr>
        <w:tabs>
          <w:tab w:val="num" w:pos="1440"/>
        </w:tabs>
        <w:ind w:left="1440" w:hanging="360"/>
      </w:pPr>
      <w:rPr>
        <w:rFonts w:ascii="Symbol" w:hAnsi="Symbol" w:hint="default"/>
      </w:rPr>
    </w:lvl>
    <w:lvl w:ilvl="2" w:tplc="C4DA5AD6" w:tentative="1">
      <w:start w:val="1"/>
      <w:numFmt w:val="bullet"/>
      <w:lvlText w:val=""/>
      <w:lvlJc w:val="left"/>
      <w:pPr>
        <w:tabs>
          <w:tab w:val="num" w:pos="2160"/>
        </w:tabs>
        <w:ind w:left="2160" w:hanging="360"/>
      </w:pPr>
      <w:rPr>
        <w:rFonts w:ascii="Symbol" w:hAnsi="Symbol" w:hint="default"/>
      </w:rPr>
    </w:lvl>
    <w:lvl w:ilvl="3" w:tplc="2D72CA50" w:tentative="1">
      <w:start w:val="1"/>
      <w:numFmt w:val="bullet"/>
      <w:lvlText w:val=""/>
      <w:lvlJc w:val="left"/>
      <w:pPr>
        <w:tabs>
          <w:tab w:val="num" w:pos="2880"/>
        </w:tabs>
        <w:ind w:left="2880" w:hanging="360"/>
      </w:pPr>
      <w:rPr>
        <w:rFonts w:ascii="Symbol" w:hAnsi="Symbol" w:hint="default"/>
      </w:rPr>
    </w:lvl>
    <w:lvl w:ilvl="4" w:tplc="D390F544" w:tentative="1">
      <w:start w:val="1"/>
      <w:numFmt w:val="bullet"/>
      <w:lvlText w:val=""/>
      <w:lvlJc w:val="left"/>
      <w:pPr>
        <w:tabs>
          <w:tab w:val="num" w:pos="3600"/>
        </w:tabs>
        <w:ind w:left="3600" w:hanging="360"/>
      </w:pPr>
      <w:rPr>
        <w:rFonts w:ascii="Symbol" w:hAnsi="Symbol" w:hint="default"/>
      </w:rPr>
    </w:lvl>
    <w:lvl w:ilvl="5" w:tplc="BDE23DF8" w:tentative="1">
      <w:start w:val="1"/>
      <w:numFmt w:val="bullet"/>
      <w:lvlText w:val=""/>
      <w:lvlJc w:val="left"/>
      <w:pPr>
        <w:tabs>
          <w:tab w:val="num" w:pos="4320"/>
        </w:tabs>
        <w:ind w:left="4320" w:hanging="360"/>
      </w:pPr>
      <w:rPr>
        <w:rFonts w:ascii="Symbol" w:hAnsi="Symbol" w:hint="default"/>
      </w:rPr>
    </w:lvl>
    <w:lvl w:ilvl="6" w:tplc="ABB84668" w:tentative="1">
      <w:start w:val="1"/>
      <w:numFmt w:val="bullet"/>
      <w:lvlText w:val=""/>
      <w:lvlJc w:val="left"/>
      <w:pPr>
        <w:tabs>
          <w:tab w:val="num" w:pos="5040"/>
        </w:tabs>
        <w:ind w:left="5040" w:hanging="360"/>
      </w:pPr>
      <w:rPr>
        <w:rFonts w:ascii="Symbol" w:hAnsi="Symbol" w:hint="default"/>
      </w:rPr>
    </w:lvl>
    <w:lvl w:ilvl="7" w:tplc="9522E66A" w:tentative="1">
      <w:start w:val="1"/>
      <w:numFmt w:val="bullet"/>
      <w:lvlText w:val=""/>
      <w:lvlJc w:val="left"/>
      <w:pPr>
        <w:tabs>
          <w:tab w:val="num" w:pos="5760"/>
        </w:tabs>
        <w:ind w:left="5760" w:hanging="360"/>
      </w:pPr>
      <w:rPr>
        <w:rFonts w:ascii="Symbol" w:hAnsi="Symbol" w:hint="default"/>
      </w:rPr>
    </w:lvl>
    <w:lvl w:ilvl="8" w:tplc="EE720F7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953ADD"/>
    <w:multiLevelType w:val="hybridMultilevel"/>
    <w:tmpl w:val="DB7CC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A0535A"/>
    <w:multiLevelType w:val="hybridMultilevel"/>
    <w:tmpl w:val="C950BF84"/>
    <w:lvl w:ilvl="0" w:tplc="3DF42D9E">
      <w:start w:val="1"/>
      <w:numFmt w:val="decimal"/>
      <w:lvlText w:val="[%1]"/>
      <w:lvlJc w:val="left"/>
      <w:pPr>
        <w:ind w:left="720" w:hanging="360"/>
      </w:pPr>
      <w:rPr>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387317"/>
    <w:multiLevelType w:val="hybridMultilevel"/>
    <w:tmpl w:val="AD842CAC"/>
    <w:lvl w:ilvl="0" w:tplc="CA907BF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3D37D55"/>
    <w:multiLevelType w:val="hybridMultilevel"/>
    <w:tmpl w:val="38928B82"/>
    <w:lvl w:ilvl="0" w:tplc="9580F6D0">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E51C61"/>
    <w:multiLevelType w:val="hybridMultilevel"/>
    <w:tmpl w:val="896ED6E2"/>
    <w:lvl w:ilvl="0" w:tplc="FFA4FD1A">
      <w:numFmt w:val="bullet"/>
      <w:lvlText w:val=""/>
      <w:lvlJc w:val="left"/>
      <w:pPr>
        <w:ind w:left="720" w:hanging="360"/>
      </w:pPr>
      <w:rPr>
        <w:rFonts w:ascii="Wingdings" w:eastAsia="MS Mincho" w:hAnsi="Wingdings"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F202382"/>
    <w:multiLevelType w:val="hybridMultilevel"/>
    <w:tmpl w:val="CD6087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BB2D68"/>
    <w:multiLevelType w:val="hybridMultilevel"/>
    <w:tmpl w:val="D5B072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8A023EB"/>
    <w:multiLevelType w:val="hybridMultilevel"/>
    <w:tmpl w:val="EE9C5C68"/>
    <w:lvl w:ilvl="0" w:tplc="5554CACC">
      <w:start w:val="1"/>
      <w:numFmt w:val="decimal"/>
      <w:lvlText w:val="Proposal %1"/>
      <w:lvlJc w:val="left"/>
      <w:pPr>
        <w:ind w:left="1252" w:hanging="360"/>
      </w:pPr>
      <w:rPr>
        <w:rFonts w:hint="default"/>
        <w:b/>
        <w:bCs/>
      </w:rPr>
    </w:lvl>
    <w:lvl w:ilvl="1" w:tplc="20000019" w:tentative="1">
      <w:start w:val="1"/>
      <w:numFmt w:val="lowerLetter"/>
      <w:lvlText w:val="%2."/>
      <w:lvlJc w:val="left"/>
      <w:pPr>
        <w:ind w:left="1972" w:hanging="360"/>
      </w:pPr>
    </w:lvl>
    <w:lvl w:ilvl="2" w:tplc="2000001B" w:tentative="1">
      <w:start w:val="1"/>
      <w:numFmt w:val="lowerRoman"/>
      <w:lvlText w:val="%3."/>
      <w:lvlJc w:val="right"/>
      <w:pPr>
        <w:ind w:left="2692" w:hanging="180"/>
      </w:pPr>
    </w:lvl>
    <w:lvl w:ilvl="3" w:tplc="2000000F" w:tentative="1">
      <w:start w:val="1"/>
      <w:numFmt w:val="decimal"/>
      <w:lvlText w:val="%4."/>
      <w:lvlJc w:val="left"/>
      <w:pPr>
        <w:ind w:left="3412" w:hanging="360"/>
      </w:pPr>
    </w:lvl>
    <w:lvl w:ilvl="4" w:tplc="20000019" w:tentative="1">
      <w:start w:val="1"/>
      <w:numFmt w:val="lowerLetter"/>
      <w:lvlText w:val="%5."/>
      <w:lvlJc w:val="left"/>
      <w:pPr>
        <w:ind w:left="4132" w:hanging="360"/>
      </w:pPr>
    </w:lvl>
    <w:lvl w:ilvl="5" w:tplc="2000001B" w:tentative="1">
      <w:start w:val="1"/>
      <w:numFmt w:val="lowerRoman"/>
      <w:lvlText w:val="%6."/>
      <w:lvlJc w:val="right"/>
      <w:pPr>
        <w:ind w:left="4852" w:hanging="180"/>
      </w:pPr>
    </w:lvl>
    <w:lvl w:ilvl="6" w:tplc="2000000F" w:tentative="1">
      <w:start w:val="1"/>
      <w:numFmt w:val="decimal"/>
      <w:lvlText w:val="%7."/>
      <w:lvlJc w:val="left"/>
      <w:pPr>
        <w:ind w:left="5572" w:hanging="360"/>
      </w:pPr>
    </w:lvl>
    <w:lvl w:ilvl="7" w:tplc="20000019" w:tentative="1">
      <w:start w:val="1"/>
      <w:numFmt w:val="lowerLetter"/>
      <w:lvlText w:val="%8."/>
      <w:lvlJc w:val="left"/>
      <w:pPr>
        <w:ind w:left="6292" w:hanging="360"/>
      </w:pPr>
    </w:lvl>
    <w:lvl w:ilvl="8" w:tplc="2000001B" w:tentative="1">
      <w:start w:val="1"/>
      <w:numFmt w:val="lowerRoman"/>
      <w:lvlText w:val="%9."/>
      <w:lvlJc w:val="right"/>
      <w:pPr>
        <w:ind w:left="7012" w:hanging="180"/>
      </w:pPr>
    </w:lvl>
  </w:abstractNum>
  <w:abstractNum w:abstractNumId="15" w15:restartNumberingAfterBreak="0">
    <w:nsid w:val="38B94A66"/>
    <w:multiLevelType w:val="hybridMultilevel"/>
    <w:tmpl w:val="F4DC304A"/>
    <w:lvl w:ilvl="0" w:tplc="15FA613A">
      <w:start w:val="1"/>
      <w:numFmt w:val="bullet"/>
      <w:lvlText w:val=""/>
      <w:lvlJc w:val="left"/>
      <w:pPr>
        <w:tabs>
          <w:tab w:val="num" w:pos="720"/>
        </w:tabs>
        <w:ind w:left="720" w:hanging="360"/>
      </w:pPr>
      <w:rPr>
        <w:rFonts w:ascii="Symbol" w:hAnsi="Symbol" w:hint="default"/>
      </w:rPr>
    </w:lvl>
    <w:lvl w:ilvl="1" w:tplc="8CF4EB54" w:tentative="1">
      <w:start w:val="1"/>
      <w:numFmt w:val="bullet"/>
      <w:lvlText w:val=""/>
      <w:lvlJc w:val="left"/>
      <w:pPr>
        <w:tabs>
          <w:tab w:val="num" w:pos="1440"/>
        </w:tabs>
        <w:ind w:left="1440" w:hanging="360"/>
      </w:pPr>
      <w:rPr>
        <w:rFonts w:ascii="Symbol" w:hAnsi="Symbol" w:hint="default"/>
      </w:rPr>
    </w:lvl>
    <w:lvl w:ilvl="2" w:tplc="AC8E3C08" w:tentative="1">
      <w:start w:val="1"/>
      <w:numFmt w:val="bullet"/>
      <w:lvlText w:val=""/>
      <w:lvlJc w:val="left"/>
      <w:pPr>
        <w:tabs>
          <w:tab w:val="num" w:pos="2160"/>
        </w:tabs>
        <w:ind w:left="2160" w:hanging="360"/>
      </w:pPr>
      <w:rPr>
        <w:rFonts w:ascii="Symbol" w:hAnsi="Symbol" w:hint="default"/>
      </w:rPr>
    </w:lvl>
    <w:lvl w:ilvl="3" w:tplc="71EAA7C2" w:tentative="1">
      <w:start w:val="1"/>
      <w:numFmt w:val="bullet"/>
      <w:lvlText w:val=""/>
      <w:lvlJc w:val="left"/>
      <w:pPr>
        <w:tabs>
          <w:tab w:val="num" w:pos="2880"/>
        </w:tabs>
        <w:ind w:left="2880" w:hanging="360"/>
      </w:pPr>
      <w:rPr>
        <w:rFonts w:ascii="Symbol" w:hAnsi="Symbol" w:hint="default"/>
      </w:rPr>
    </w:lvl>
    <w:lvl w:ilvl="4" w:tplc="66646A7C" w:tentative="1">
      <w:start w:val="1"/>
      <w:numFmt w:val="bullet"/>
      <w:lvlText w:val=""/>
      <w:lvlJc w:val="left"/>
      <w:pPr>
        <w:tabs>
          <w:tab w:val="num" w:pos="3600"/>
        </w:tabs>
        <w:ind w:left="3600" w:hanging="360"/>
      </w:pPr>
      <w:rPr>
        <w:rFonts w:ascii="Symbol" w:hAnsi="Symbol" w:hint="default"/>
      </w:rPr>
    </w:lvl>
    <w:lvl w:ilvl="5" w:tplc="8BA47C66" w:tentative="1">
      <w:start w:val="1"/>
      <w:numFmt w:val="bullet"/>
      <w:lvlText w:val=""/>
      <w:lvlJc w:val="left"/>
      <w:pPr>
        <w:tabs>
          <w:tab w:val="num" w:pos="4320"/>
        </w:tabs>
        <w:ind w:left="4320" w:hanging="360"/>
      </w:pPr>
      <w:rPr>
        <w:rFonts w:ascii="Symbol" w:hAnsi="Symbol" w:hint="default"/>
      </w:rPr>
    </w:lvl>
    <w:lvl w:ilvl="6" w:tplc="F1C82C2A" w:tentative="1">
      <w:start w:val="1"/>
      <w:numFmt w:val="bullet"/>
      <w:lvlText w:val=""/>
      <w:lvlJc w:val="left"/>
      <w:pPr>
        <w:tabs>
          <w:tab w:val="num" w:pos="5040"/>
        </w:tabs>
        <w:ind w:left="5040" w:hanging="360"/>
      </w:pPr>
      <w:rPr>
        <w:rFonts w:ascii="Symbol" w:hAnsi="Symbol" w:hint="default"/>
      </w:rPr>
    </w:lvl>
    <w:lvl w:ilvl="7" w:tplc="93328E6E" w:tentative="1">
      <w:start w:val="1"/>
      <w:numFmt w:val="bullet"/>
      <w:lvlText w:val=""/>
      <w:lvlJc w:val="left"/>
      <w:pPr>
        <w:tabs>
          <w:tab w:val="num" w:pos="5760"/>
        </w:tabs>
        <w:ind w:left="5760" w:hanging="360"/>
      </w:pPr>
      <w:rPr>
        <w:rFonts w:ascii="Symbol" w:hAnsi="Symbol" w:hint="default"/>
      </w:rPr>
    </w:lvl>
    <w:lvl w:ilvl="8" w:tplc="B0CADD6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7" w15:restartNumberingAfterBreak="0">
    <w:nsid w:val="3C8279DB"/>
    <w:multiLevelType w:val="hybridMultilevel"/>
    <w:tmpl w:val="1F100A30"/>
    <w:lvl w:ilvl="0" w:tplc="10587CC6">
      <w:start w:val="1"/>
      <w:numFmt w:val="bullet"/>
      <w:lvlText w:val=""/>
      <w:lvlJc w:val="left"/>
      <w:pPr>
        <w:tabs>
          <w:tab w:val="num" w:pos="720"/>
        </w:tabs>
        <w:ind w:left="720" w:hanging="360"/>
      </w:pPr>
      <w:rPr>
        <w:rFonts w:ascii="Symbol" w:hAnsi="Symbol" w:hint="default"/>
      </w:rPr>
    </w:lvl>
    <w:lvl w:ilvl="1" w:tplc="3EFE1BB2" w:tentative="1">
      <w:start w:val="1"/>
      <w:numFmt w:val="bullet"/>
      <w:lvlText w:val=""/>
      <w:lvlJc w:val="left"/>
      <w:pPr>
        <w:tabs>
          <w:tab w:val="num" w:pos="1440"/>
        </w:tabs>
        <w:ind w:left="1440" w:hanging="360"/>
      </w:pPr>
      <w:rPr>
        <w:rFonts w:ascii="Symbol" w:hAnsi="Symbol" w:hint="default"/>
      </w:rPr>
    </w:lvl>
    <w:lvl w:ilvl="2" w:tplc="D55CAFAA" w:tentative="1">
      <w:start w:val="1"/>
      <w:numFmt w:val="bullet"/>
      <w:lvlText w:val=""/>
      <w:lvlJc w:val="left"/>
      <w:pPr>
        <w:tabs>
          <w:tab w:val="num" w:pos="2160"/>
        </w:tabs>
        <w:ind w:left="2160" w:hanging="360"/>
      </w:pPr>
      <w:rPr>
        <w:rFonts w:ascii="Symbol" w:hAnsi="Symbol" w:hint="default"/>
      </w:rPr>
    </w:lvl>
    <w:lvl w:ilvl="3" w:tplc="9528C340" w:tentative="1">
      <w:start w:val="1"/>
      <w:numFmt w:val="bullet"/>
      <w:lvlText w:val=""/>
      <w:lvlJc w:val="left"/>
      <w:pPr>
        <w:tabs>
          <w:tab w:val="num" w:pos="2880"/>
        </w:tabs>
        <w:ind w:left="2880" w:hanging="360"/>
      </w:pPr>
      <w:rPr>
        <w:rFonts w:ascii="Symbol" w:hAnsi="Symbol" w:hint="default"/>
      </w:rPr>
    </w:lvl>
    <w:lvl w:ilvl="4" w:tplc="FB9675F6" w:tentative="1">
      <w:start w:val="1"/>
      <w:numFmt w:val="bullet"/>
      <w:lvlText w:val=""/>
      <w:lvlJc w:val="left"/>
      <w:pPr>
        <w:tabs>
          <w:tab w:val="num" w:pos="3600"/>
        </w:tabs>
        <w:ind w:left="3600" w:hanging="360"/>
      </w:pPr>
      <w:rPr>
        <w:rFonts w:ascii="Symbol" w:hAnsi="Symbol" w:hint="default"/>
      </w:rPr>
    </w:lvl>
    <w:lvl w:ilvl="5" w:tplc="EC08B7A4" w:tentative="1">
      <w:start w:val="1"/>
      <w:numFmt w:val="bullet"/>
      <w:lvlText w:val=""/>
      <w:lvlJc w:val="left"/>
      <w:pPr>
        <w:tabs>
          <w:tab w:val="num" w:pos="4320"/>
        </w:tabs>
        <w:ind w:left="4320" w:hanging="360"/>
      </w:pPr>
      <w:rPr>
        <w:rFonts w:ascii="Symbol" w:hAnsi="Symbol" w:hint="default"/>
      </w:rPr>
    </w:lvl>
    <w:lvl w:ilvl="6" w:tplc="ACEAF7D8" w:tentative="1">
      <w:start w:val="1"/>
      <w:numFmt w:val="bullet"/>
      <w:lvlText w:val=""/>
      <w:lvlJc w:val="left"/>
      <w:pPr>
        <w:tabs>
          <w:tab w:val="num" w:pos="5040"/>
        </w:tabs>
        <w:ind w:left="5040" w:hanging="360"/>
      </w:pPr>
      <w:rPr>
        <w:rFonts w:ascii="Symbol" w:hAnsi="Symbol" w:hint="default"/>
      </w:rPr>
    </w:lvl>
    <w:lvl w:ilvl="7" w:tplc="D1C04FB8" w:tentative="1">
      <w:start w:val="1"/>
      <w:numFmt w:val="bullet"/>
      <w:lvlText w:val=""/>
      <w:lvlJc w:val="left"/>
      <w:pPr>
        <w:tabs>
          <w:tab w:val="num" w:pos="5760"/>
        </w:tabs>
        <w:ind w:left="5760" w:hanging="360"/>
      </w:pPr>
      <w:rPr>
        <w:rFonts w:ascii="Symbol" w:hAnsi="Symbol" w:hint="default"/>
      </w:rPr>
    </w:lvl>
    <w:lvl w:ilvl="8" w:tplc="DED6375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FAB3564"/>
    <w:multiLevelType w:val="hybridMultilevel"/>
    <w:tmpl w:val="1BB44434"/>
    <w:lvl w:ilvl="0" w:tplc="89F6278A">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2B1347D"/>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21" w15:restartNumberingAfterBreak="0">
    <w:nsid w:val="47972662"/>
    <w:multiLevelType w:val="hybridMultilevel"/>
    <w:tmpl w:val="784EE3BA"/>
    <w:lvl w:ilvl="0" w:tplc="D8863606">
      <w:start w:val="1"/>
      <w:numFmt w:val="bullet"/>
      <w:lvlText w:val=""/>
      <w:lvlJc w:val="left"/>
      <w:pPr>
        <w:tabs>
          <w:tab w:val="num" w:pos="720"/>
        </w:tabs>
        <w:ind w:left="720" w:hanging="360"/>
      </w:pPr>
      <w:rPr>
        <w:rFonts w:ascii="Symbol" w:hAnsi="Symbol" w:hint="default"/>
      </w:rPr>
    </w:lvl>
    <w:lvl w:ilvl="1" w:tplc="E6F01778" w:tentative="1">
      <w:start w:val="1"/>
      <w:numFmt w:val="bullet"/>
      <w:lvlText w:val=""/>
      <w:lvlJc w:val="left"/>
      <w:pPr>
        <w:tabs>
          <w:tab w:val="num" w:pos="1440"/>
        </w:tabs>
        <w:ind w:left="1440" w:hanging="360"/>
      </w:pPr>
      <w:rPr>
        <w:rFonts w:ascii="Symbol" w:hAnsi="Symbol" w:hint="default"/>
      </w:rPr>
    </w:lvl>
    <w:lvl w:ilvl="2" w:tplc="D966D9E8" w:tentative="1">
      <w:start w:val="1"/>
      <w:numFmt w:val="bullet"/>
      <w:lvlText w:val=""/>
      <w:lvlJc w:val="left"/>
      <w:pPr>
        <w:tabs>
          <w:tab w:val="num" w:pos="2160"/>
        </w:tabs>
        <w:ind w:left="2160" w:hanging="360"/>
      </w:pPr>
      <w:rPr>
        <w:rFonts w:ascii="Symbol" w:hAnsi="Symbol" w:hint="default"/>
      </w:rPr>
    </w:lvl>
    <w:lvl w:ilvl="3" w:tplc="5816D044" w:tentative="1">
      <w:start w:val="1"/>
      <w:numFmt w:val="bullet"/>
      <w:lvlText w:val=""/>
      <w:lvlJc w:val="left"/>
      <w:pPr>
        <w:tabs>
          <w:tab w:val="num" w:pos="2880"/>
        </w:tabs>
        <w:ind w:left="2880" w:hanging="360"/>
      </w:pPr>
      <w:rPr>
        <w:rFonts w:ascii="Symbol" w:hAnsi="Symbol" w:hint="default"/>
      </w:rPr>
    </w:lvl>
    <w:lvl w:ilvl="4" w:tplc="79E00448" w:tentative="1">
      <w:start w:val="1"/>
      <w:numFmt w:val="bullet"/>
      <w:lvlText w:val=""/>
      <w:lvlJc w:val="left"/>
      <w:pPr>
        <w:tabs>
          <w:tab w:val="num" w:pos="3600"/>
        </w:tabs>
        <w:ind w:left="3600" w:hanging="360"/>
      </w:pPr>
      <w:rPr>
        <w:rFonts w:ascii="Symbol" w:hAnsi="Symbol" w:hint="default"/>
      </w:rPr>
    </w:lvl>
    <w:lvl w:ilvl="5" w:tplc="A238AA9A" w:tentative="1">
      <w:start w:val="1"/>
      <w:numFmt w:val="bullet"/>
      <w:lvlText w:val=""/>
      <w:lvlJc w:val="left"/>
      <w:pPr>
        <w:tabs>
          <w:tab w:val="num" w:pos="4320"/>
        </w:tabs>
        <w:ind w:left="4320" w:hanging="360"/>
      </w:pPr>
      <w:rPr>
        <w:rFonts w:ascii="Symbol" w:hAnsi="Symbol" w:hint="default"/>
      </w:rPr>
    </w:lvl>
    <w:lvl w:ilvl="6" w:tplc="44C0C8FA" w:tentative="1">
      <w:start w:val="1"/>
      <w:numFmt w:val="bullet"/>
      <w:lvlText w:val=""/>
      <w:lvlJc w:val="left"/>
      <w:pPr>
        <w:tabs>
          <w:tab w:val="num" w:pos="5040"/>
        </w:tabs>
        <w:ind w:left="5040" w:hanging="360"/>
      </w:pPr>
      <w:rPr>
        <w:rFonts w:ascii="Symbol" w:hAnsi="Symbol" w:hint="default"/>
      </w:rPr>
    </w:lvl>
    <w:lvl w:ilvl="7" w:tplc="C9CC44B6" w:tentative="1">
      <w:start w:val="1"/>
      <w:numFmt w:val="bullet"/>
      <w:lvlText w:val=""/>
      <w:lvlJc w:val="left"/>
      <w:pPr>
        <w:tabs>
          <w:tab w:val="num" w:pos="5760"/>
        </w:tabs>
        <w:ind w:left="5760" w:hanging="360"/>
      </w:pPr>
      <w:rPr>
        <w:rFonts w:ascii="Symbol" w:hAnsi="Symbol" w:hint="default"/>
      </w:rPr>
    </w:lvl>
    <w:lvl w:ilvl="8" w:tplc="593CD4E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9951773"/>
    <w:multiLevelType w:val="hybridMultilevel"/>
    <w:tmpl w:val="C6D8DF0C"/>
    <w:lvl w:ilvl="0" w:tplc="21EA906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7E1A61"/>
    <w:multiLevelType w:val="hybridMultilevel"/>
    <w:tmpl w:val="49327AD8"/>
    <w:lvl w:ilvl="0" w:tplc="41FE340C">
      <w:start w:val="1"/>
      <w:numFmt w:val="bullet"/>
      <w:lvlText w:val=""/>
      <w:lvlJc w:val="left"/>
      <w:pPr>
        <w:tabs>
          <w:tab w:val="num" w:pos="720"/>
        </w:tabs>
        <w:ind w:left="720" w:hanging="360"/>
      </w:pPr>
      <w:rPr>
        <w:rFonts w:ascii="Symbol" w:hAnsi="Symbol" w:hint="default"/>
      </w:rPr>
    </w:lvl>
    <w:lvl w:ilvl="1" w:tplc="FF74BB94" w:tentative="1">
      <w:start w:val="1"/>
      <w:numFmt w:val="bullet"/>
      <w:lvlText w:val=""/>
      <w:lvlJc w:val="left"/>
      <w:pPr>
        <w:tabs>
          <w:tab w:val="num" w:pos="1440"/>
        </w:tabs>
        <w:ind w:left="1440" w:hanging="360"/>
      </w:pPr>
      <w:rPr>
        <w:rFonts w:ascii="Symbol" w:hAnsi="Symbol" w:hint="default"/>
      </w:rPr>
    </w:lvl>
    <w:lvl w:ilvl="2" w:tplc="AA76DE04" w:tentative="1">
      <w:start w:val="1"/>
      <w:numFmt w:val="bullet"/>
      <w:lvlText w:val=""/>
      <w:lvlJc w:val="left"/>
      <w:pPr>
        <w:tabs>
          <w:tab w:val="num" w:pos="2160"/>
        </w:tabs>
        <w:ind w:left="2160" w:hanging="360"/>
      </w:pPr>
      <w:rPr>
        <w:rFonts w:ascii="Symbol" w:hAnsi="Symbol" w:hint="default"/>
      </w:rPr>
    </w:lvl>
    <w:lvl w:ilvl="3" w:tplc="C36A6C24" w:tentative="1">
      <w:start w:val="1"/>
      <w:numFmt w:val="bullet"/>
      <w:lvlText w:val=""/>
      <w:lvlJc w:val="left"/>
      <w:pPr>
        <w:tabs>
          <w:tab w:val="num" w:pos="2880"/>
        </w:tabs>
        <w:ind w:left="2880" w:hanging="360"/>
      </w:pPr>
      <w:rPr>
        <w:rFonts w:ascii="Symbol" w:hAnsi="Symbol" w:hint="default"/>
      </w:rPr>
    </w:lvl>
    <w:lvl w:ilvl="4" w:tplc="13F87786" w:tentative="1">
      <w:start w:val="1"/>
      <w:numFmt w:val="bullet"/>
      <w:lvlText w:val=""/>
      <w:lvlJc w:val="left"/>
      <w:pPr>
        <w:tabs>
          <w:tab w:val="num" w:pos="3600"/>
        </w:tabs>
        <w:ind w:left="3600" w:hanging="360"/>
      </w:pPr>
      <w:rPr>
        <w:rFonts w:ascii="Symbol" w:hAnsi="Symbol" w:hint="default"/>
      </w:rPr>
    </w:lvl>
    <w:lvl w:ilvl="5" w:tplc="CD34ECFE" w:tentative="1">
      <w:start w:val="1"/>
      <w:numFmt w:val="bullet"/>
      <w:lvlText w:val=""/>
      <w:lvlJc w:val="left"/>
      <w:pPr>
        <w:tabs>
          <w:tab w:val="num" w:pos="4320"/>
        </w:tabs>
        <w:ind w:left="4320" w:hanging="360"/>
      </w:pPr>
      <w:rPr>
        <w:rFonts w:ascii="Symbol" w:hAnsi="Symbol" w:hint="default"/>
      </w:rPr>
    </w:lvl>
    <w:lvl w:ilvl="6" w:tplc="56E2B6C0" w:tentative="1">
      <w:start w:val="1"/>
      <w:numFmt w:val="bullet"/>
      <w:lvlText w:val=""/>
      <w:lvlJc w:val="left"/>
      <w:pPr>
        <w:tabs>
          <w:tab w:val="num" w:pos="5040"/>
        </w:tabs>
        <w:ind w:left="5040" w:hanging="360"/>
      </w:pPr>
      <w:rPr>
        <w:rFonts w:ascii="Symbol" w:hAnsi="Symbol" w:hint="default"/>
      </w:rPr>
    </w:lvl>
    <w:lvl w:ilvl="7" w:tplc="70E464F0" w:tentative="1">
      <w:start w:val="1"/>
      <w:numFmt w:val="bullet"/>
      <w:lvlText w:val=""/>
      <w:lvlJc w:val="left"/>
      <w:pPr>
        <w:tabs>
          <w:tab w:val="num" w:pos="5760"/>
        </w:tabs>
        <w:ind w:left="5760" w:hanging="360"/>
      </w:pPr>
      <w:rPr>
        <w:rFonts w:ascii="Symbol" w:hAnsi="Symbol" w:hint="default"/>
      </w:rPr>
    </w:lvl>
    <w:lvl w:ilvl="8" w:tplc="D0A009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F0C42D4"/>
    <w:multiLevelType w:val="hybridMultilevel"/>
    <w:tmpl w:val="515ED67A"/>
    <w:lvl w:ilvl="0" w:tplc="8332AC0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27"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1FB498A"/>
    <w:multiLevelType w:val="hybridMultilevel"/>
    <w:tmpl w:val="8CB0A758"/>
    <w:lvl w:ilvl="0" w:tplc="9E34DCC0">
      <w:start w:val="9"/>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580F43"/>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32" w15:restartNumberingAfterBreak="0">
    <w:nsid w:val="68804EDC"/>
    <w:multiLevelType w:val="hybridMultilevel"/>
    <w:tmpl w:val="142C3890"/>
    <w:lvl w:ilvl="0" w:tplc="4E4C3B48">
      <w:start w:val="12"/>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B8F6F91"/>
    <w:multiLevelType w:val="hybridMultilevel"/>
    <w:tmpl w:val="DC3A201C"/>
    <w:lvl w:ilvl="0" w:tplc="5D120302">
      <w:start w:val="2"/>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7" w15:restartNumberingAfterBreak="0">
    <w:nsid w:val="7F110E34"/>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38" w15:restartNumberingAfterBreak="0">
    <w:nsid w:val="7FE25A10"/>
    <w:multiLevelType w:val="hybridMultilevel"/>
    <w:tmpl w:val="42E82C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6566149">
    <w:abstractNumId w:val="23"/>
  </w:num>
  <w:num w:numId="2" w16cid:durableId="582224878">
    <w:abstractNumId w:val="16"/>
  </w:num>
  <w:num w:numId="3" w16cid:durableId="1877815550">
    <w:abstractNumId w:val="0"/>
  </w:num>
  <w:num w:numId="4" w16cid:durableId="638649196">
    <w:abstractNumId w:val="26"/>
  </w:num>
  <w:num w:numId="5" w16cid:durableId="1325475375">
    <w:abstractNumId w:val="29"/>
  </w:num>
  <w:num w:numId="6" w16cid:durableId="1113592397">
    <w:abstractNumId w:val="30"/>
  </w:num>
  <w:num w:numId="7" w16cid:durableId="1847137624">
    <w:abstractNumId w:val="6"/>
  </w:num>
  <w:num w:numId="8" w16cid:durableId="526597527">
    <w:abstractNumId w:val="9"/>
  </w:num>
  <w:num w:numId="9" w16cid:durableId="2011524079">
    <w:abstractNumId w:val="3"/>
  </w:num>
  <w:num w:numId="10" w16cid:durableId="772897741">
    <w:abstractNumId w:val="35"/>
  </w:num>
  <w:num w:numId="11" w16cid:durableId="273750105">
    <w:abstractNumId w:val="12"/>
  </w:num>
  <w:num w:numId="12" w16cid:durableId="1278368801">
    <w:abstractNumId w:val="33"/>
  </w:num>
  <w:num w:numId="13" w16cid:durableId="680434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34"/>
  </w:num>
  <w:num w:numId="15" w16cid:durableId="1485387164">
    <w:abstractNumId w:val="7"/>
  </w:num>
  <w:num w:numId="16" w16cid:durableId="1783913057">
    <w:abstractNumId w:val="17"/>
  </w:num>
  <w:num w:numId="17" w16cid:durableId="2109765107">
    <w:abstractNumId w:val="2"/>
  </w:num>
  <w:num w:numId="18" w16cid:durableId="1880776078">
    <w:abstractNumId w:val="26"/>
    <w:lvlOverride w:ilvl="0">
      <w:startOverride w:val="1"/>
    </w:lvlOverride>
  </w:num>
  <w:num w:numId="19" w16cid:durableId="1392195491">
    <w:abstractNumId w:val="15"/>
  </w:num>
  <w:num w:numId="20" w16cid:durableId="1739286574">
    <w:abstractNumId w:val="24"/>
  </w:num>
  <w:num w:numId="21" w16cid:durableId="781193001">
    <w:abstractNumId w:val="21"/>
  </w:num>
  <w:num w:numId="22" w16cid:durableId="1484420983">
    <w:abstractNumId w:val="20"/>
  </w:num>
  <w:num w:numId="23" w16cid:durableId="553930447">
    <w:abstractNumId w:val="22"/>
  </w:num>
  <w:num w:numId="24" w16cid:durableId="119151635">
    <w:abstractNumId w:val="13"/>
  </w:num>
  <w:num w:numId="25" w16cid:durableId="769591479">
    <w:abstractNumId w:val="4"/>
  </w:num>
  <w:num w:numId="26" w16cid:durableId="1349137288">
    <w:abstractNumId w:val="38"/>
  </w:num>
  <w:num w:numId="27" w16cid:durableId="1923488871">
    <w:abstractNumId w:val="25"/>
  </w:num>
  <w:num w:numId="28" w16cid:durableId="593903193">
    <w:abstractNumId w:val="31"/>
  </w:num>
  <w:num w:numId="29" w16cid:durableId="160855678">
    <w:abstractNumId w:val="37"/>
  </w:num>
  <w:num w:numId="30" w16cid:durableId="1464794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1298314">
    <w:abstractNumId w:val="28"/>
  </w:num>
  <w:num w:numId="32" w16cid:durableId="10385538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096571">
    <w:abstractNumId w:val="32"/>
  </w:num>
  <w:num w:numId="34" w16cid:durableId="1055541210">
    <w:abstractNumId w:val="10"/>
  </w:num>
  <w:num w:numId="35" w16cid:durableId="1981491325">
    <w:abstractNumId w:val="10"/>
  </w:num>
  <w:num w:numId="36" w16cid:durableId="326178735">
    <w:abstractNumId w:val="14"/>
  </w:num>
  <w:num w:numId="37" w16cid:durableId="603147711">
    <w:abstractNumId w:val="8"/>
  </w:num>
  <w:num w:numId="38" w16cid:durableId="1835220820">
    <w:abstractNumId w:val="36"/>
  </w:num>
  <w:num w:numId="39" w16cid:durableId="684403494">
    <w:abstractNumId w:val="19"/>
  </w:num>
  <w:num w:numId="40" w16cid:durableId="1874533972">
    <w:abstractNumId w:val="18"/>
  </w:num>
  <w:num w:numId="41" w16cid:durableId="620262434">
    <w:abstractNumId w:val="1"/>
  </w:num>
  <w:num w:numId="42" w16cid:durableId="164227094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28E"/>
    <w:rsid w:val="000013BD"/>
    <w:rsid w:val="000019D4"/>
    <w:rsid w:val="00002616"/>
    <w:rsid w:val="000028F9"/>
    <w:rsid w:val="00002A37"/>
    <w:rsid w:val="00002D1E"/>
    <w:rsid w:val="00002EFC"/>
    <w:rsid w:val="0000332F"/>
    <w:rsid w:val="00003648"/>
    <w:rsid w:val="00003B00"/>
    <w:rsid w:val="00003D0D"/>
    <w:rsid w:val="000040B5"/>
    <w:rsid w:val="000047D0"/>
    <w:rsid w:val="00004C17"/>
    <w:rsid w:val="00004E04"/>
    <w:rsid w:val="00004FC2"/>
    <w:rsid w:val="000052E9"/>
    <w:rsid w:val="0000564C"/>
    <w:rsid w:val="000056C9"/>
    <w:rsid w:val="00005DEB"/>
    <w:rsid w:val="000060BD"/>
    <w:rsid w:val="00006446"/>
    <w:rsid w:val="00006896"/>
    <w:rsid w:val="00006A84"/>
    <w:rsid w:val="00006B7D"/>
    <w:rsid w:val="00006E8C"/>
    <w:rsid w:val="000074DC"/>
    <w:rsid w:val="000076ED"/>
    <w:rsid w:val="0000770F"/>
    <w:rsid w:val="0000785E"/>
    <w:rsid w:val="00007ACD"/>
    <w:rsid w:val="00007CDC"/>
    <w:rsid w:val="00007E26"/>
    <w:rsid w:val="000102D7"/>
    <w:rsid w:val="000105D9"/>
    <w:rsid w:val="00010B2C"/>
    <w:rsid w:val="00010B5B"/>
    <w:rsid w:val="00010DAF"/>
    <w:rsid w:val="00010F26"/>
    <w:rsid w:val="00011032"/>
    <w:rsid w:val="00011231"/>
    <w:rsid w:val="000112BB"/>
    <w:rsid w:val="00011318"/>
    <w:rsid w:val="0001153A"/>
    <w:rsid w:val="00011953"/>
    <w:rsid w:val="00011ADE"/>
    <w:rsid w:val="00011B28"/>
    <w:rsid w:val="00011B37"/>
    <w:rsid w:val="00011D50"/>
    <w:rsid w:val="00012022"/>
    <w:rsid w:val="00012289"/>
    <w:rsid w:val="000125E2"/>
    <w:rsid w:val="00012AB1"/>
    <w:rsid w:val="00013BB2"/>
    <w:rsid w:val="00013BFE"/>
    <w:rsid w:val="00013C42"/>
    <w:rsid w:val="00013F3C"/>
    <w:rsid w:val="0001407D"/>
    <w:rsid w:val="00014278"/>
    <w:rsid w:val="000144C0"/>
    <w:rsid w:val="00014B2A"/>
    <w:rsid w:val="00014F63"/>
    <w:rsid w:val="00015642"/>
    <w:rsid w:val="00015D15"/>
    <w:rsid w:val="00015D42"/>
    <w:rsid w:val="00015DCE"/>
    <w:rsid w:val="0001607D"/>
    <w:rsid w:val="000161D2"/>
    <w:rsid w:val="000167FB"/>
    <w:rsid w:val="00016EE2"/>
    <w:rsid w:val="000171A6"/>
    <w:rsid w:val="00017420"/>
    <w:rsid w:val="00017720"/>
    <w:rsid w:val="00017A7C"/>
    <w:rsid w:val="00017ACC"/>
    <w:rsid w:val="00017DF8"/>
    <w:rsid w:val="00020356"/>
    <w:rsid w:val="0002066B"/>
    <w:rsid w:val="00020C3C"/>
    <w:rsid w:val="0002149D"/>
    <w:rsid w:val="00021A8C"/>
    <w:rsid w:val="00021CAF"/>
    <w:rsid w:val="00022183"/>
    <w:rsid w:val="000222A9"/>
    <w:rsid w:val="0002239D"/>
    <w:rsid w:val="00022B24"/>
    <w:rsid w:val="00022BFA"/>
    <w:rsid w:val="00022D9C"/>
    <w:rsid w:val="00022E21"/>
    <w:rsid w:val="000238DB"/>
    <w:rsid w:val="000238F9"/>
    <w:rsid w:val="00023E7D"/>
    <w:rsid w:val="00023F8A"/>
    <w:rsid w:val="00023FDB"/>
    <w:rsid w:val="0002418E"/>
    <w:rsid w:val="00024B0B"/>
    <w:rsid w:val="0002534B"/>
    <w:rsid w:val="0002564D"/>
    <w:rsid w:val="00025783"/>
    <w:rsid w:val="00025870"/>
    <w:rsid w:val="00025A28"/>
    <w:rsid w:val="00025ECA"/>
    <w:rsid w:val="0002615C"/>
    <w:rsid w:val="000262AF"/>
    <w:rsid w:val="000266A9"/>
    <w:rsid w:val="00026834"/>
    <w:rsid w:val="00026857"/>
    <w:rsid w:val="0002726B"/>
    <w:rsid w:val="00027A50"/>
    <w:rsid w:val="000300F1"/>
    <w:rsid w:val="00030876"/>
    <w:rsid w:val="00030AAB"/>
    <w:rsid w:val="000311D7"/>
    <w:rsid w:val="00031405"/>
    <w:rsid w:val="000316E8"/>
    <w:rsid w:val="00031BB3"/>
    <w:rsid w:val="000325B8"/>
    <w:rsid w:val="000327B0"/>
    <w:rsid w:val="000333D5"/>
    <w:rsid w:val="00033ED7"/>
    <w:rsid w:val="000343BA"/>
    <w:rsid w:val="00034C15"/>
    <w:rsid w:val="000357DA"/>
    <w:rsid w:val="00035C85"/>
    <w:rsid w:val="00035CEE"/>
    <w:rsid w:val="00035EF6"/>
    <w:rsid w:val="000360D3"/>
    <w:rsid w:val="000365BA"/>
    <w:rsid w:val="00036903"/>
    <w:rsid w:val="00036BA1"/>
    <w:rsid w:val="00036C90"/>
    <w:rsid w:val="00036CB6"/>
    <w:rsid w:val="00036E34"/>
    <w:rsid w:val="00037554"/>
    <w:rsid w:val="0003766D"/>
    <w:rsid w:val="0003787B"/>
    <w:rsid w:val="00037956"/>
    <w:rsid w:val="00037968"/>
    <w:rsid w:val="00037AEB"/>
    <w:rsid w:val="00037D6A"/>
    <w:rsid w:val="0004067C"/>
    <w:rsid w:val="00040E8A"/>
    <w:rsid w:val="0004127A"/>
    <w:rsid w:val="000413DC"/>
    <w:rsid w:val="00041647"/>
    <w:rsid w:val="000417B8"/>
    <w:rsid w:val="00042134"/>
    <w:rsid w:val="0004224B"/>
    <w:rsid w:val="000422E2"/>
    <w:rsid w:val="000422FA"/>
    <w:rsid w:val="0004241B"/>
    <w:rsid w:val="00042BB6"/>
    <w:rsid w:val="00042ED3"/>
    <w:rsid w:val="00042F22"/>
    <w:rsid w:val="0004373C"/>
    <w:rsid w:val="00043BA8"/>
    <w:rsid w:val="00043BBF"/>
    <w:rsid w:val="00043D33"/>
    <w:rsid w:val="00044199"/>
    <w:rsid w:val="000443A3"/>
    <w:rsid w:val="000444EF"/>
    <w:rsid w:val="00044588"/>
    <w:rsid w:val="00044752"/>
    <w:rsid w:val="000449D9"/>
    <w:rsid w:val="000449E5"/>
    <w:rsid w:val="00044B2D"/>
    <w:rsid w:val="00044FF8"/>
    <w:rsid w:val="00045A49"/>
    <w:rsid w:val="00045EE6"/>
    <w:rsid w:val="00047000"/>
    <w:rsid w:val="000470ED"/>
    <w:rsid w:val="000474ED"/>
    <w:rsid w:val="0004782F"/>
    <w:rsid w:val="00050ADC"/>
    <w:rsid w:val="0005156C"/>
    <w:rsid w:val="000523A3"/>
    <w:rsid w:val="00052539"/>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424"/>
    <w:rsid w:val="00054431"/>
    <w:rsid w:val="0005466D"/>
    <w:rsid w:val="00055458"/>
    <w:rsid w:val="000556B0"/>
    <w:rsid w:val="00055E31"/>
    <w:rsid w:val="0005606A"/>
    <w:rsid w:val="00056501"/>
    <w:rsid w:val="000568DB"/>
    <w:rsid w:val="00056902"/>
    <w:rsid w:val="00056E9A"/>
    <w:rsid w:val="00057117"/>
    <w:rsid w:val="0005712D"/>
    <w:rsid w:val="000575BD"/>
    <w:rsid w:val="00057926"/>
    <w:rsid w:val="000600B7"/>
    <w:rsid w:val="0006040D"/>
    <w:rsid w:val="00060579"/>
    <w:rsid w:val="000608B3"/>
    <w:rsid w:val="00060ED7"/>
    <w:rsid w:val="0006128A"/>
    <w:rsid w:val="000613AE"/>
    <w:rsid w:val="000616A0"/>
    <w:rsid w:val="000616AB"/>
    <w:rsid w:val="000616E7"/>
    <w:rsid w:val="00061838"/>
    <w:rsid w:val="00061B68"/>
    <w:rsid w:val="0006222D"/>
    <w:rsid w:val="000622CC"/>
    <w:rsid w:val="000622DB"/>
    <w:rsid w:val="00062317"/>
    <w:rsid w:val="00062782"/>
    <w:rsid w:val="0006284A"/>
    <w:rsid w:val="00062966"/>
    <w:rsid w:val="00062BA8"/>
    <w:rsid w:val="00063213"/>
    <w:rsid w:val="0006342D"/>
    <w:rsid w:val="00063568"/>
    <w:rsid w:val="0006369B"/>
    <w:rsid w:val="00063C41"/>
    <w:rsid w:val="00063E98"/>
    <w:rsid w:val="00064338"/>
    <w:rsid w:val="000644F3"/>
    <w:rsid w:val="0006487E"/>
    <w:rsid w:val="0006498D"/>
    <w:rsid w:val="000649DF"/>
    <w:rsid w:val="00064E39"/>
    <w:rsid w:val="00065800"/>
    <w:rsid w:val="000659B6"/>
    <w:rsid w:val="00065E1A"/>
    <w:rsid w:val="000660F2"/>
    <w:rsid w:val="0006623E"/>
    <w:rsid w:val="00066346"/>
    <w:rsid w:val="000664E3"/>
    <w:rsid w:val="00066726"/>
    <w:rsid w:val="00066A8C"/>
    <w:rsid w:val="00066ED5"/>
    <w:rsid w:val="00066FE1"/>
    <w:rsid w:val="00067863"/>
    <w:rsid w:val="00067986"/>
    <w:rsid w:val="00067B3F"/>
    <w:rsid w:val="00067E9B"/>
    <w:rsid w:val="00070139"/>
    <w:rsid w:val="000702B4"/>
    <w:rsid w:val="000705D9"/>
    <w:rsid w:val="00070BA3"/>
    <w:rsid w:val="00070ED5"/>
    <w:rsid w:val="0007111F"/>
    <w:rsid w:val="00071A66"/>
    <w:rsid w:val="0007283F"/>
    <w:rsid w:val="00072A12"/>
    <w:rsid w:val="00072D12"/>
    <w:rsid w:val="000732BD"/>
    <w:rsid w:val="0007368D"/>
    <w:rsid w:val="000737CE"/>
    <w:rsid w:val="00073D05"/>
    <w:rsid w:val="000740C5"/>
    <w:rsid w:val="00074819"/>
    <w:rsid w:val="00074A6B"/>
    <w:rsid w:val="00074B07"/>
    <w:rsid w:val="00075218"/>
    <w:rsid w:val="00075550"/>
    <w:rsid w:val="000757C7"/>
    <w:rsid w:val="000758CB"/>
    <w:rsid w:val="00075B7A"/>
    <w:rsid w:val="00075BF7"/>
    <w:rsid w:val="00075D43"/>
    <w:rsid w:val="000761AF"/>
    <w:rsid w:val="000764D7"/>
    <w:rsid w:val="0007656F"/>
    <w:rsid w:val="00076E2F"/>
    <w:rsid w:val="000771BC"/>
    <w:rsid w:val="000775A8"/>
    <w:rsid w:val="00077AE4"/>
    <w:rsid w:val="00077E5F"/>
    <w:rsid w:val="00080045"/>
    <w:rsid w:val="000801FE"/>
    <w:rsid w:val="0008022A"/>
    <w:rsid w:val="0008036A"/>
    <w:rsid w:val="0008048F"/>
    <w:rsid w:val="00080B91"/>
    <w:rsid w:val="00080D7C"/>
    <w:rsid w:val="0008134D"/>
    <w:rsid w:val="00081AE6"/>
    <w:rsid w:val="00081BE6"/>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305"/>
    <w:rsid w:val="000844B8"/>
    <w:rsid w:val="00084B0A"/>
    <w:rsid w:val="00084CED"/>
    <w:rsid w:val="00084FD0"/>
    <w:rsid w:val="00085061"/>
    <w:rsid w:val="000854C9"/>
    <w:rsid w:val="000855EB"/>
    <w:rsid w:val="00085B52"/>
    <w:rsid w:val="00085D39"/>
    <w:rsid w:val="00085D41"/>
    <w:rsid w:val="00086177"/>
    <w:rsid w:val="000864FF"/>
    <w:rsid w:val="000865D9"/>
    <w:rsid w:val="000866F2"/>
    <w:rsid w:val="00086A18"/>
    <w:rsid w:val="00086A3D"/>
    <w:rsid w:val="0008728F"/>
    <w:rsid w:val="0008755D"/>
    <w:rsid w:val="00087CDE"/>
    <w:rsid w:val="0009009F"/>
    <w:rsid w:val="000905E5"/>
    <w:rsid w:val="000906CF"/>
    <w:rsid w:val="000908E1"/>
    <w:rsid w:val="00090D65"/>
    <w:rsid w:val="00091557"/>
    <w:rsid w:val="00091692"/>
    <w:rsid w:val="000924C1"/>
    <w:rsid w:val="000924F0"/>
    <w:rsid w:val="000925AC"/>
    <w:rsid w:val="000927C0"/>
    <w:rsid w:val="0009294A"/>
    <w:rsid w:val="00092A04"/>
    <w:rsid w:val="00092C02"/>
    <w:rsid w:val="00092EAE"/>
    <w:rsid w:val="000931E7"/>
    <w:rsid w:val="000932E2"/>
    <w:rsid w:val="00093474"/>
    <w:rsid w:val="0009378D"/>
    <w:rsid w:val="00093A54"/>
    <w:rsid w:val="000940BC"/>
    <w:rsid w:val="00094511"/>
    <w:rsid w:val="00094734"/>
    <w:rsid w:val="0009497B"/>
    <w:rsid w:val="00094C06"/>
    <w:rsid w:val="00094EBC"/>
    <w:rsid w:val="0009510F"/>
    <w:rsid w:val="0009538D"/>
    <w:rsid w:val="000959E6"/>
    <w:rsid w:val="00096011"/>
    <w:rsid w:val="00096034"/>
    <w:rsid w:val="00096174"/>
    <w:rsid w:val="0009654D"/>
    <w:rsid w:val="00096F8C"/>
    <w:rsid w:val="000972B4"/>
    <w:rsid w:val="0009777B"/>
    <w:rsid w:val="00097BC9"/>
    <w:rsid w:val="000A0058"/>
    <w:rsid w:val="000A00D6"/>
    <w:rsid w:val="000A012D"/>
    <w:rsid w:val="000A013D"/>
    <w:rsid w:val="000A0376"/>
    <w:rsid w:val="000A0470"/>
    <w:rsid w:val="000A0528"/>
    <w:rsid w:val="000A0952"/>
    <w:rsid w:val="000A0C45"/>
    <w:rsid w:val="000A1775"/>
    <w:rsid w:val="000A1A6B"/>
    <w:rsid w:val="000A1B7B"/>
    <w:rsid w:val="000A1C71"/>
    <w:rsid w:val="000A1D06"/>
    <w:rsid w:val="000A1EAE"/>
    <w:rsid w:val="000A1EE6"/>
    <w:rsid w:val="000A2039"/>
    <w:rsid w:val="000A22A7"/>
    <w:rsid w:val="000A259B"/>
    <w:rsid w:val="000A2BDD"/>
    <w:rsid w:val="000A3576"/>
    <w:rsid w:val="000A36E3"/>
    <w:rsid w:val="000A373A"/>
    <w:rsid w:val="000A44F5"/>
    <w:rsid w:val="000A4B1F"/>
    <w:rsid w:val="000A4D56"/>
    <w:rsid w:val="000A530D"/>
    <w:rsid w:val="000A55CE"/>
    <w:rsid w:val="000A56F2"/>
    <w:rsid w:val="000A5715"/>
    <w:rsid w:val="000A5889"/>
    <w:rsid w:val="000A5B46"/>
    <w:rsid w:val="000A5B4B"/>
    <w:rsid w:val="000A6480"/>
    <w:rsid w:val="000A6CFD"/>
    <w:rsid w:val="000A7968"/>
    <w:rsid w:val="000A7993"/>
    <w:rsid w:val="000A7A12"/>
    <w:rsid w:val="000A7AF9"/>
    <w:rsid w:val="000A7BAB"/>
    <w:rsid w:val="000A7BD5"/>
    <w:rsid w:val="000B05FE"/>
    <w:rsid w:val="000B1437"/>
    <w:rsid w:val="000B1A78"/>
    <w:rsid w:val="000B1CEC"/>
    <w:rsid w:val="000B1F58"/>
    <w:rsid w:val="000B22FC"/>
    <w:rsid w:val="000B24E3"/>
    <w:rsid w:val="000B2719"/>
    <w:rsid w:val="000B28DB"/>
    <w:rsid w:val="000B2BA6"/>
    <w:rsid w:val="000B2BE2"/>
    <w:rsid w:val="000B3466"/>
    <w:rsid w:val="000B353E"/>
    <w:rsid w:val="000B3599"/>
    <w:rsid w:val="000B3A8F"/>
    <w:rsid w:val="000B3EFA"/>
    <w:rsid w:val="000B4402"/>
    <w:rsid w:val="000B499F"/>
    <w:rsid w:val="000B4AB9"/>
    <w:rsid w:val="000B5206"/>
    <w:rsid w:val="000B55B4"/>
    <w:rsid w:val="000B58C3"/>
    <w:rsid w:val="000B5957"/>
    <w:rsid w:val="000B5CE0"/>
    <w:rsid w:val="000B5DF2"/>
    <w:rsid w:val="000B5F8E"/>
    <w:rsid w:val="000B61E9"/>
    <w:rsid w:val="000B62E9"/>
    <w:rsid w:val="000B6351"/>
    <w:rsid w:val="000B653C"/>
    <w:rsid w:val="000B6554"/>
    <w:rsid w:val="000B69FA"/>
    <w:rsid w:val="000B6C1C"/>
    <w:rsid w:val="000B6EF1"/>
    <w:rsid w:val="000B70ED"/>
    <w:rsid w:val="000B7178"/>
    <w:rsid w:val="000B7557"/>
    <w:rsid w:val="000C03C3"/>
    <w:rsid w:val="000C0896"/>
    <w:rsid w:val="000C0C5A"/>
    <w:rsid w:val="000C0E84"/>
    <w:rsid w:val="000C111D"/>
    <w:rsid w:val="000C129E"/>
    <w:rsid w:val="000C1648"/>
    <w:rsid w:val="000C165A"/>
    <w:rsid w:val="000C1A9A"/>
    <w:rsid w:val="000C1D66"/>
    <w:rsid w:val="000C1F17"/>
    <w:rsid w:val="000C1FFE"/>
    <w:rsid w:val="000C27D2"/>
    <w:rsid w:val="000C2E19"/>
    <w:rsid w:val="000C3006"/>
    <w:rsid w:val="000C3575"/>
    <w:rsid w:val="000C3609"/>
    <w:rsid w:val="000C3652"/>
    <w:rsid w:val="000C474C"/>
    <w:rsid w:val="000C47F0"/>
    <w:rsid w:val="000C4B5E"/>
    <w:rsid w:val="000C4DF0"/>
    <w:rsid w:val="000C5326"/>
    <w:rsid w:val="000C55F0"/>
    <w:rsid w:val="000C6396"/>
    <w:rsid w:val="000C6F2B"/>
    <w:rsid w:val="000C70E3"/>
    <w:rsid w:val="000C750E"/>
    <w:rsid w:val="000C7535"/>
    <w:rsid w:val="000C77DB"/>
    <w:rsid w:val="000C786F"/>
    <w:rsid w:val="000C7FB3"/>
    <w:rsid w:val="000D03E1"/>
    <w:rsid w:val="000D05FC"/>
    <w:rsid w:val="000D086D"/>
    <w:rsid w:val="000D087F"/>
    <w:rsid w:val="000D0D07"/>
    <w:rsid w:val="000D0E87"/>
    <w:rsid w:val="000D1032"/>
    <w:rsid w:val="000D140A"/>
    <w:rsid w:val="000D1470"/>
    <w:rsid w:val="000D1517"/>
    <w:rsid w:val="000D1554"/>
    <w:rsid w:val="000D166D"/>
    <w:rsid w:val="000D1A6E"/>
    <w:rsid w:val="000D1D92"/>
    <w:rsid w:val="000D1ED6"/>
    <w:rsid w:val="000D26B6"/>
    <w:rsid w:val="000D305A"/>
    <w:rsid w:val="000D3287"/>
    <w:rsid w:val="000D36C1"/>
    <w:rsid w:val="000D3B84"/>
    <w:rsid w:val="000D3D71"/>
    <w:rsid w:val="000D3DE1"/>
    <w:rsid w:val="000D4797"/>
    <w:rsid w:val="000D4893"/>
    <w:rsid w:val="000D502C"/>
    <w:rsid w:val="000D572D"/>
    <w:rsid w:val="000D6096"/>
    <w:rsid w:val="000D682B"/>
    <w:rsid w:val="000D6C59"/>
    <w:rsid w:val="000D7945"/>
    <w:rsid w:val="000D795C"/>
    <w:rsid w:val="000D7E20"/>
    <w:rsid w:val="000E032F"/>
    <w:rsid w:val="000E03A9"/>
    <w:rsid w:val="000E0527"/>
    <w:rsid w:val="000E0800"/>
    <w:rsid w:val="000E0B90"/>
    <w:rsid w:val="000E106A"/>
    <w:rsid w:val="000E10A6"/>
    <w:rsid w:val="000E10FC"/>
    <w:rsid w:val="000E11B0"/>
    <w:rsid w:val="000E13C3"/>
    <w:rsid w:val="000E15AB"/>
    <w:rsid w:val="000E1E37"/>
    <w:rsid w:val="000E1E92"/>
    <w:rsid w:val="000E26F2"/>
    <w:rsid w:val="000E2A2C"/>
    <w:rsid w:val="000E2B4F"/>
    <w:rsid w:val="000E2E78"/>
    <w:rsid w:val="000E32DD"/>
    <w:rsid w:val="000E34AA"/>
    <w:rsid w:val="000E34D2"/>
    <w:rsid w:val="000E36CF"/>
    <w:rsid w:val="000E4208"/>
    <w:rsid w:val="000E42D0"/>
    <w:rsid w:val="000E47FC"/>
    <w:rsid w:val="000E4828"/>
    <w:rsid w:val="000E4D53"/>
    <w:rsid w:val="000E5117"/>
    <w:rsid w:val="000E53A0"/>
    <w:rsid w:val="000E5402"/>
    <w:rsid w:val="000E55EE"/>
    <w:rsid w:val="000E5787"/>
    <w:rsid w:val="000E5CC0"/>
    <w:rsid w:val="000E603E"/>
    <w:rsid w:val="000E6B3D"/>
    <w:rsid w:val="000E70B1"/>
    <w:rsid w:val="000E74BF"/>
    <w:rsid w:val="000E7753"/>
    <w:rsid w:val="000E7DAD"/>
    <w:rsid w:val="000F06D6"/>
    <w:rsid w:val="000F09E7"/>
    <w:rsid w:val="000F0EB1"/>
    <w:rsid w:val="000F1106"/>
    <w:rsid w:val="000F1B38"/>
    <w:rsid w:val="000F1CA9"/>
    <w:rsid w:val="000F1F0D"/>
    <w:rsid w:val="000F21A7"/>
    <w:rsid w:val="000F21CF"/>
    <w:rsid w:val="000F28EE"/>
    <w:rsid w:val="000F2B2B"/>
    <w:rsid w:val="000F302C"/>
    <w:rsid w:val="000F330B"/>
    <w:rsid w:val="000F3479"/>
    <w:rsid w:val="000F3932"/>
    <w:rsid w:val="000F39FA"/>
    <w:rsid w:val="000F3A6D"/>
    <w:rsid w:val="000F3BE9"/>
    <w:rsid w:val="000F3F6C"/>
    <w:rsid w:val="000F40D0"/>
    <w:rsid w:val="000F41AF"/>
    <w:rsid w:val="000F45CC"/>
    <w:rsid w:val="000F463C"/>
    <w:rsid w:val="000F499F"/>
    <w:rsid w:val="000F4AB9"/>
    <w:rsid w:val="000F4ECD"/>
    <w:rsid w:val="000F532C"/>
    <w:rsid w:val="000F5562"/>
    <w:rsid w:val="000F56C3"/>
    <w:rsid w:val="000F587B"/>
    <w:rsid w:val="000F58DF"/>
    <w:rsid w:val="000F5945"/>
    <w:rsid w:val="000F5BBF"/>
    <w:rsid w:val="000F5E7A"/>
    <w:rsid w:val="000F61B0"/>
    <w:rsid w:val="000F6243"/>
    <w:rsid w:val="000F626A"/>
    <w:rsid w:val="000F6767"/>
    <w:rsid w:val="000F6DF3"/>
    <w:rsid w:val="000F6E7D"/>
    <w:rsid w:val="000F726E"/>
    <w:rsid w:val="000F7A0A"/>
    <w:rsid w:val="0010025E"/>
    <w:rsid w:val="001002D8"/>
    <w:rsid w:val="001003E5"/>
    <w:rsid w:val="001005FF"/>
    <w:rsid w:val="00100ADC"/>
    <w:rsid w:val="00100B7F"/>
    <w:rsid w:val="00100B9F"/>
    <w:rsid w:val="0010123F"/>
    <w:rsid w:val="0010138F"/>
    <w:rsid w:val="00101746"/>
    <w:rsid w:val="00101881"/>
    <w:rsid w:val="00101A37"/>
    <w:rsid w:val="00101B2D"/>
    <w:rsid w:val="00101E2C"/>
    <w:rsid w:val="00101FDC"/>
    <w:rsid w:val="0010212C"/>
    <w:rsid w:val="0010228D"/>
    <w:rsid w:val="0010270A"/>
    <w:rsid w:val="00102893"/>
    <w:rsid w:val="00102A93"/>
    <w:rsid w:val="00102D57"/>
    <w:rsid w:val="0010310A"/>
    <w:rsid w:val="00103288"/>
    <w:rsid w:val="00103491"/>
    <w:rsid w:val="001034DD"/>
    <w:rsid w:val="001037EA"/>
    <w:rsid w:val="00103D26"/>
    <w:rsid w:val="00103FFC"/>
    <w:rsid w:val="00104668"/>
    <w:rsid w:val="001048D2"/>
    <w:rsid w:val="001049EB"/>
    <w:rsid w:val="00104AE2"/>
    <w:rsid w:val="00104BDA"/>
    <w:rsid w:val="001052F6"/>
    <w:rsid w:val="00105739"/>
    <w:rsid w:val="00105883"/>
    <w:rsid w:val="00105B59"/>
    <w:rsid w:val="00105C72"/>
    <w:rsid w:val="00105EA9"/>
    <w:rsid w:val="00105F6A"/>
    <w:rsid w:val="0010602C"/>
    <w:rsid w:val="00106047"/>
    <w:rsid w:val="001062FB"/>
    <w:rsid w:val="001063E6"/>
    <w:rsid w:val="001065F9"/>
    <w:rsid w:val="0010689C"/>
    <w:rsid w:val="00106A5C"/>
    <w:rsid w:val="00106B04"/>
    <w:rsid w:val="00106B94"/>
    <w:rsid w:val="00107BA9"/>
    <w:rsid w:val="00107D7D"/>
    <w:rsid w:val="00110556"/>
    <w:rsid w:val="00110811"/>
    <w:rsid w:val="00111001"/>
    <w:rsid w:val="001119C5"/>
    <w:rsid w:val="00111AA1"/>
    <w:rsid w:val="00111AFD"/>
    <w:rsid w:val="00111F8B"/>
    <w:rsid w:val="00112D72"/>
    <w:rsid w:val="001131C0"/>
    <w:rsid w:val="00113329"/>
    <w:rsid w:val="00113423"/>
    <w:rsid w:val="0011368E"/>
    <w:rsid w:val="001136F4"/>
    <w:rsid w:val="00113CAF"/>
    <w:rsid w:val="00113CF4"/>
    <w:rsid w:val="00113E86"/>
    <w:rsid w:val="001143DA"/>
    <w:rsid w:val="001148C0"/>
    <w:rsid w:val="00114960"/>
    <w:rsid w:val="00114A8D"/>
    <w:rsid w:val="00114AF9"/>
    <w:rsid w:val="00114B07"/>
    <w:rsid w:val="00114CFA"/>
    <w:rsid w:val="00114FDA"/>
    <w:rsid w:val="001153EA"/>
    <w:rsid w:val="0011547C"/>
    <w:rsid w:val="00115643"/>
    <w:rsid w:val="0011594D"/>
    <w:rsid w:val="00115CAD"/>
    <w:rsid w:val="00115CC7"/>
    <w:rsid w:val="00116765"/>
    <w:rsid w:val="001169B1"/>
    <w:rsid w:val="00116F30"/>
    <w:rsid w:val="001175D6"/>
    <w:rsid w:val="00117D15"/>
    <w:rsid w:val="0012050A"/>
    <w:rsid w:val="001205A7"/>
    <w:rsid w:val="00120884"/>
    <w:rsid w:val="0012095A"/>
    <w:rsid w:val="0012099A"/>
    <w:rsid w:val="00120A6A"/>
    <w:rsid w:val="00120DE3"/>
    <w:rsid w:val="0012139B"/>
    <w:rsid w:val="001217A9"/>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AA"/>
    <w:rsid w:val="00123EAB"/>
    <w:rsid w:val="00124314"/>
    <w:rsid w:val="0012470D"/>
    <w:rsid w:val="00125342"/>
    <w:rsid w:val="0012595C"/>
    <w:rsid w:val="00125C21"/>
    <w:rsid w:val="00125E86"/>
    <w:rsid w:val="001268B7"/>
    <w:rsid w:val="00126B4A"/>
    <w:rsid w:val="001272DE"/>
    <w:rsid w:val="00127440"/>
    <w:rsid w:val="00127D13"/>
    <w:rsid w:val="00127D55"/>
    <w:rsid w:val="00130196"/>
    <w:rsid w:val="001307BF"/>
    <w:rsid w:val="0013081B"/>
    <w:rsid w:val="0013085A"/>
    <w:rsid w:val="00130D4E"/>
    <w:rsid w:val="00131124"/>
    <w:rsid w:val="001311ED"/>
    <w:rsid w:val="0013140C"/>
    <w:rsid w:val="00131655"/>
    <w:rsid w:val="0013201F"/>
    <w:rsid w:val="00132192"/>
    <w:rsid w:val="001326B3"/>
    <w:rsid w:val="00132DCD"/>
    <w:rsid w:val="00132FD0"/>
    <w:rsid w:val="00133425"/>
    <w:rsid w:val="0013348F"/>
    <w:rsid w:val="00133DA7"/>
    <w:rsid w:val="00134409"/>
    <w:rsid w:val="001344C0"/>
    <w:rsid w:val="00134645"/>
    <w:rsid w:val="001346FA"/>
    <w:rsid w:val="0013471A"/>
    <w:rsid w:val="00134929"/>
    <w:rsid w:val="00134A8B"/>
    <w:rsid w:val="00134BAF"/>
    <w:rsid w:val="001350D8"/>
    <w:rsid w:val="00135241"/>
    <w:rsid w:val="00135252"/>
    <w:rsid w:val="0013551F"/>
    <w:rsid w:val="00135A4F"/>
    <w:rsid w:val="00135B38"/>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CF7"/>
    <w:rsid w:val="00140F26"/>
    <w:rsid w:val="00141FB2"/>
    <w:rsid w:val="00142234"/>
    <w:rsid w:val="0014229E"/>
    <w:rsid w:val="001422E3"/>
    <w:rsid w:val="001426EB"/>
    <w:rsid w:val="00142EB5"/>
    <w:rsid w:val="00143298"/>
    <w:rsid w:val="00143508"/>
    <w:rsid w:val="00143541"/>
    <w:rsid w:val="001437DD"/>
    <w:rsid w:val="0014416B"/>
    <w:rsid w:val="0014468B"/>
    <w:rsid w:val="00144A25"/>
    <w:rsid w:val="00144B2E"/>
    <w:rsid w:val="00144C04"/>
    <w:rsid w:val="00144C1B"/>
    <w:rsid w:val="00144CDF"/>
    <w:rsid w:val="00145092"/>
    <w:rsid w:val="001450FA"/>
    <w:rsid w:val="00145238"/>
    <w:rsid w:val="00146E95"/>
    <w:rsid w:val="00147ABF"/>
    <w:rsid w:val="00147B4F"/>
    <w:rsid w:val="00147CA1"/>
    <w:rsid w:val="0015017A"/>
    <w:rsid w:val="0015024A"/>
    <w:rsid w:val="0015054D"/>
    <w:rsid w:val="0015089F"/>
    <w:rsid w:val="0015091F"/>
    <w:rsid w:val="00150DC3"/>
    <w:rsid w:val="00151135"/>
    <w:rsid w:val="001511AF"/>
    <w:rsid w:val="00151592"/>
    <w:rsid w:val="00151A3B"/>
    <w:rsid w:val="00151BDA"/>
    <w:rsid w:val="00151E23"/>
    <w:rsid w:val="001526E0"/>
    <w:rsid w:val="00152725"/>
    <w:rsid w:val="001531BB"/>
    <w:rsid w:val="00153C1B"/>
    <w:rsid w:val="00153F88"/>
    <w:rsid w:val="001550F6"/>
    <w:rsid w:val="001551B5"/>
    <w:rsid w:val="001551E0"/>
    <w:rsid w:val="0015531C"/>
    <w:rsid w:val="0015580D"/>
    <w:rsid w:val="001558B3"/>
    <w:rsid w:val="00155CEE"/>
    <w:rsid w:val="00156942"/>
    <w:rsid w:val="00156B3B"/>
    <w:rsid w:val="00156E9F"/>
    <w:rsid w:val="001571B6"/>
    <w:rsid w:val="00157638"/>
    <w:rsid w:val="00157E28"/>
    <w:rsid w:val="00157FCB"/>
    <w:rsid w:val="0016001F"/>
    <w:rsid w:val="00160035"/>
    <w:rsid w:val="001604C7"/>
    <w:rsid w:val="00160B1E"/>
    <w:rsid w:val="00160B4F"/>
    <w:rsid w:val="00160BF1"/>
    <w:rsid w:val="0016137A"/>
    <w:rsid w:val="001615B3"/>
    <w:rsid w:val="001622CD"/>
    <w:rsid w:val="00162CBE"/>
    <w:rsid w:val="001631F3"/>
    <w:rsid w:val="001633B8"/>
    <w:rsid w:val="00163686"/>
    <w:rsid w:val="00163B82"/>
    <w:rsid w:val="00163C15"/>
    <w:rsid w:val="00163CA0"/>
    <w:rsid w:val="001646F7"/>
    <w:rsid w:val="00164C64"/>
    <w:rsid w:val="00164FA1"/>
    <w:rsid w:val="0016509F"/>
    <w:rsid w:val="0016536E"/>
    <w:rsid w:val="00165519"/>
    <w:rsid w:val="001659C1"/>
    <w:rsid w:val="00166B34"/>
    <w:rsid w:val="00166BD4"/>
    <w:rsid w:val="00167091"/>
    <w:rsid w:val="001670D0"/>
    <w:rsid w:val="00167485"/>
    <w:rsid w:val="001675BF"/>
    <w:rsid w:val="001675C3"/>
    <w:rsid w:val="001677B3"/>
    <w:rsid w:val="00167CFE"/>
    <w:rsid w:val="00170107"/>
    <w:rsid w:val="00170245"/>
    <w:rsid w:val="001707A8"/>
    <w:rsid w:val="00170A44"/>
    <w:rsid w:val="00170AA2"/>
    <w:rsid w:val="00170BB0"/>
    <w:rsid w:val="00170C99"/>
    <w:rsid w:val="00170EF7"/>
    <w:rsid w:val="00171258"/>
    <w:rsid w:val="00171721"/>
    <w:rsid w:val="0017180C"/>
    <w:rsid w:val="00171F5F"/>
    <w:rsid w:val="0017225B"/>
    <w:rsid w:val="00172640"/>
    <w:rsid w:val="00172BCB"/>
    <w:rsid w:val="001735DC"/>
    <w:rsid w:val="001735E3"/>
    <w:rsid w:val="001739AF"/>
    <w:rsid w:val="00173A8E"/>
    <w:rsid w:val="00173B72"/>
    <w:rsid w:val="0017438A"/>
    <w:rsid w:val="001749A4"/>
    <w:rsid w:val="001749FB"/>
    <w:rsid w:val="00174A2C"/>
    <w:rsid w:val="00174C15"/>
    <w:rsid w:val="0017502C"/>
    <w:rsid w:val="00175557"/>
    <w:rsid w:val="001755A0"/>
    <w:rsid w:val="001755A7"/>
    <w:rsid w:val="00175BCD"/>
    <w:rsid w:val="00175FA1"/>
    <w:rsid w:val="00176103"/>
    <w:rsid w:val="0017623F"/>
    <w:rsid w:val="001763A8"/>
    <w:rsid w:val="00176D56"/>
    <w:rsid w:val="001770B3"/>
    <w:rsid w:val="001775FD"/>
    <w:rsid w:val="001776B8"/>
    <w:rsid w:val="00177708"/>
    <w:rsid w:val="00177729"/>
    <w:rsid w:val="00177961"/>
    <w:rsid w:val="00177984"/>
    <w:rsid w:val="001779BE"/>
    <w:rsid w:val="00177F17"/>
    <w:rsid w:val="00180409"/>
    <w:rsid w:val="00180979"/>
    <w:rsid w:val="001810DB"/>
    <w:rsid w:val="0018143F"/>
    <w:rsid w:val="001819C2"/>
    <w:rsid w:val="00181A58"/>
    <w:rsid w:val="00181FF8"/>
    <w:rsid w:val="001828FB"/>
    <w:rsid w:val="00182A51"/>
    <w:rsid w:val="00182C53"/>
    <w:rsid w:val="00182C8D"/>
    <w:rsid w:val="00182F7A"/>
    <w:rsid w:val="0018331D"/>
    <w:rsid w:val="001833BA"/>
    <w:rsid w:val="00183AAD"/>
    <w:rsid w:val="00183F9A"/>
    <w:rsid w:val="00184829"/>
    <w:rsid w:val="00184963"/>
    <w:rsid w:val="00184A64"/>
    <w:rsid w:val="00185059"/>
    <w:rsid w:val="00185388"/>
    <w:rsid w:val="00185FEA"/>
    <w:rsid w:val="00186129"/>
    <w:rsid w:val="0018672B"/>
    <w:rsid w:val="00186832"/>
    <w:rsid w:val="0018693F"/>
    <w:rsid w:val="00186DE4"/>
    <w:rsid w:val="00186F0E"/>
    <w:rsid w:val="00187674"/>
    <w:rsid w:val="00187CB2"/>
    <w:rsid w:val="001901E8"/>
    <w:rsid w:val="00190335"/>
    <w:rsid w:val="0019034B"/>
    <w:rsid w:val="001903B4"/>
    <w:rsid w:val="00190559"/>
    <w:rsid w:val="0019074B"/>
    <w:rsid w:val="00190AC1"/>
    <w:rsid w:val="00190ADC"/>
    <w:rsid w:val="0019149B"/>
    <w:rsid w:val="001916A7"/>
    <w:rsid w:val="00191769"/>
    <w:rsid w:val="001920B0"/>
    <w:rsid w:val="001921D9"/>
    <w:rsid w:val="001921F0"/>
    <w:rsid w:val="00192E64"/>
    <w:rsid w:val="0019318B"/>
    <w:rsid w:val="00193386"/>
    <w:rsid w:val="0019341A"/>
    <w:rsid w:val="0019393C"/>
    <w:rsid w:val="00193CBC"/>
    <w:rsid w:val="00193F2D"/>
    <w:rsid w:val="0019405B"/>
    <w:rsid w:val="00194088"/>
    <w:rsid w:val="0019408C"/>
    <w:rsid w:val="00194903"/>
    <w:rsid w:val="00195453"/>
    <w:rsid w:val="0019560D"/>
    <w:rsid w:val="00195616"/>
    <w:rsid w:val="0019587B"/>
    <w:rsid w:val="00195E47"/>
    <w:rsid w:val="00196094"/>
    <w:rsid w:val="001961C7"/>
    <w:rsid w:val="001967DF"/>
    <w:rsid w:val="00196903"/>
    <w:rsid w:val="001969ED"/>
    <w:rsid w:val="00196F67"/>
    <w:rsid w:val="00197006"/>
    <w:rsid w:val="00197599"/>
    <w:rsid w:val="00197786"/>
    <w:rsid w:val="00197DF9"/>
    <w:rsid w:val="001A000C"/>
    <w:rsid w:val="001A0249"/>
    <w:rsid w:val="001A057E"/>
    <w:rsid w:val="001A06F3"/>
    <w:rsid w:val="001A0F4A"/>
    <w:rsid w:val="001A14B2"/>
    <w:rsid w:val="001A1586"/>
    <w:rsid w:val="001A1901"/>
    <w:rsid w:val="001A1987"/>
    <w:rsid w:val="001A19C6"/>
    <w:rsid w:val="001A2564"/>
    <w:rsid w:val="001A2C05"/>
    <w:rsid w:val="001A3098"/>
    <w:rsid w:val="001A324E"/>
    <w:rsid w:val="001A3C88"/>
    <w:rsid w:val="001A3E24"/>
    <w:rsid w:val="001A3F25"/>
    <w:rsid w:val="001A3FD0"/>
    <w:rsid w:val="001A41F2"/>
    <w:rsid w:val="001A4478"/>
    <w:rsid w:val="001A4571"/>
    <w:rsid w:val="001A4617"/>
    <w:rsid w:val="001A4D94"/>
    <w:rsid w:val="001A4DCD"/>
    <w:rsid w:val="001A4E8E"/>
    <w:rsid w:val="001A5590"/>
    <w:rsid w:val="001A57AF"/>
    <w:rsid w:val="001A59F1"/>
    <w:rsid w:val="001A5C4A"/>
    <w:rsid w:val="001A5F30"/>
    <w:rsid w:val="001A5FB4"/>
    <w:rsid w:val="001A6171"/>
    <w:rsid w:val="001A6173"/>
    <w:rsid w:val="001A63AC"/>
    <w:rsid w:val="001A650C"/>
    <w:rsid w:val="001A65F3"/>
    <w:rsid w:val="001A6804"/>
    <w:rsid w:val="001A69EC"/>
    <w:rsid w:val="001A6CBA"/>
    <w:rsid w:val="001A6DBF"/>
    <w:rsid w:val="001A7173"/>
    <w:rsid w:val="001A730B"/>
    <w:rsid w:val="001A777F"/>
    <w:rsid w:val="001A7B08"/>
    <w:rsid w:val="001A7CBC"/>
    <w:rsid w:val="001A7E1F"/>
    <w:rsid w:val="001B0500"/>
    <w:rsid w:val="001B0543"/>
    <w:rsid w:val="001B0D97"/>
    <w:rsid w:val="001B0DB6"/>
    <w:rsid w:val="001B1247"/>
    <w:rsid w:val="001B14DD"/>
    <w:rsid w:val="001B155C"/>
    <w:rsid w:val="001B1A6E"/>
    <w:rsid w:val="001B1C69"/>
    <w:rsid w:val="001B1F15"/>
    <w:rsid w:val="001B25A6"/>
    <w:rsid w:val="001B31D8"/>
    <w:rsid w:val="001B35CD"/>
    <w:rsid w:val="001B3CDA"/>
    <w:rsid w:val="001B4160"/>
    <w:rsid w:val="001B4622"/>
    <w:rsid w:val="001B46A5"/>
    <w:rsid w:val="001B50A1"/>
    <w:rsid w:val="001B50E6"/>
    <w:rsid w:val="001B56F6"/>
    <w:rsid w:val="001B5A5D"/>
    <w:rsid w:val="001B6584"/>
    <w:rsid w:val="001B6F57"/>
    <w:rsid w:val="001B71E8"/>
    <w:rsid w:val="001C00A2"/>
    <w:rsid w:val="001C01F7"/>
    <w:rsid w:val="001C0220"/>
    <w:rsid w:val="001C029F"/>
    <w:rsid w:val="001C08CF"/>
    <w:rsid w:val="001C0A21"/>
    <w:rsid w:val="001C0E2E"/>
    <w:rsid w:val="001C12DF"/>
    <w:rsid w:val="001C172F"/>
    <w:rsid w:val="001C1BAD"/>
    <w:rsid w:val="001C1C70"/>
    <w:rsid w:val="001C1CE5"/>
    <w:rsid w:val="001C2970"/>
    <w:rsid w:val="001C32F2"/>
    <w:rsid w:val="001C3310"/>
    <w:rsid w:val="001C3572"/>
    <w:rsid w:val="001C37A4"/>
    <w:rsid w:val="001C3B9C"/>
    <w:rsid w:val="001C3D2A"/>
    <w:rsid w:val="001C3DDE"/>
    <w:rsid w:val="001C3E02"/>
    <w:rsid w:val="001C412B"/>
    <w:rsid w:val="001C4212"/>
    <w:rsid w:val="001C4A35"/>
    <w:rsid w:val="001C4F0C"/>
    <w:rsid w:val="001C51CB"/>
    <w:rsid w:val="001C53B4"/>
    <w:rsid w:val="001C57BA"/>
    <w:rsid w:val="001C6384"/>
    <w:rsid w:val="001C64B7"/>
    <w:rsid w:val="001C6846"/>
    <w:rsid w:val="001C6D21"/>
    <w:rsid w:val="001C6D4E"/>
    <w:rsid w:val="001C6D7B"/>
    <w:rsid w:val="001C710B"/>
    <w:rsid w:val="001C738A"/>
    <w:rsid w:val="001D0512"/>
    <w:rsid w:val="001D0722"/>
    <w:rsid w:val="001D0B80"/>
    <w:rsid w:val="001D0E5A"/>
    <w:rsid w:val="001D0EF4"/>
    <w:rsid w:val="001D1644"/>
    <w:rsid w:val="001D17B6"/>
    <w:rsid w:val="001D218C"/>
    <w:rsid w:val="001D2678"/>
    <w:rsid w:val="001D338F"/>
    <w:rsid w:val="001D3541"/>
    <w:rsid w:val="001D3672"/>
    <w:rsid w:val="001D3A26"/>
    <w:rsid w:val="001D3C09"/>
    <w:rsid w:val="001D3DB6"/>
    <w:rsid w:val="001D3EFB"/>
    <w:rsid w:val="001D4271"/>
    <w:rsid w:val="001D42C5"/>
    <w:rsid w:val="001D463E"/>
    <w:rsid w:val="001D4D4B"/>
    <w:rsid w:val="001D51BA"/>
    <w:rsid w:val="001D52C1"/>
    <w:rsid w:val="001D53E7"/>
    <w:rsid w:val="001D5A92"/>
    <w:rsid w:val="001D5CDF"/>
    <w:rsid w:val="001D5DCE"/>
    <w:rsid w:val="001D5E58"/>
    <w:rsid w:val="001D6342"/>
    <w:rsid w:val="001D64D6"/>
    <w:rsid w:val="001D67D5"/>
    <w:rsid w:val="001D6A99"/>
    <w:rsid w:val="001D6D2D"/>
    <w:rsid w:val="001D6D53"/>
    <w:rsid w:val="001D6E32"/>
    <w:rsid w:val="001D73A3"/>
    <w:rsid w:val="001D7629"/>
    <w:rsid w:val="001D7EB4"/>
    <w:rsid w:val="001E006A"/>
    <w:rsid w:val="001E0387"/>
    <w:rsid w:val="001E0F00"/>
    <w:rsid w:val="001E16B5"/>
    <w:rsid w:val="001E1830"/>
    <w:rsid w:val="001E1D52"/>
    <w:rsid w:val="001E1E99"/>
    <w:rsid w:val="001E2520"/>
    <w:rsid w:val="001E2563"/>
    <w:rsid w:val="001E2621"/>
    <w:rsid w:val="001E3194"/>
    <w:rsid w:val="001E35F5"/>
    <w:rsid w:val="001E370E"/>
    <w:rsid w:val="001E3A5E"/>
    <w:rsid w:val="001E47B0"/>
    <w:rsid w:val="001E4900"/>
    <w:rsid w:val="001E4DE1"/>
    <w:rsid w:val="001E4EB2"/>
    <w:rsid w:val="001E4EF5"/>
    <w:rsid w:val="001E52C8"/>
    <w:rsid w:val="001E58E2"/>
    <w:rsid w:val="001E590F"/>
    <w:rsid w:val="001E5D9E"/>
    <w:rsid w:val="001E6063"/>
    <w:rsid w:val="001E6288"/>
    <w:rsid w:val="001E6B3E"/>
    <w:rsid w:val="001E6DA0"/>
    <w:rsid w:val="001E6EFF"/>
    <w:rsid w:val="001E7052"/>
    <w:rsid w:val="001E7199"/>
    <w:rsid w:val="001E7ACE"/>
    <w:rsid w:val="001E7AED"/>
    <w:rsid w:val="001E7CC9"/>
    <w:rsid w:val="001E7D32"/>
    <w:rsid w:val="001E7FD0"/>
    <w:rsid w:val="001F02F6"/>
    <w:rsid w:val="001F047B"/>
    <w:rsid w:val="001F0858"/>
    <w:rsid w:val="001F0EE6"/>
    <w:rsid w:val="001F1B42"/>
    <w:rsid w:val="001F1FCA"/>
    <w:rsid w:val="001F2141"/>
    <w:rsid w:val="001F222C"/>
    <w:rsid w:val="001F324B"/>
    <w:rsid w:val="001F341B"/>
    <w:rsid w:val="001F3916"/>
    <w:rsid w:val="001F4187"/>
    <w:rsid w:val="001F4220"/>
    <w:rsid w:val="001F42A9"/>
    <w:rsid w:val="001F4DB8"/>
    <w:rsid w:val="001F5026"/>
    <w:rsid w:val="001F512B"/>
    <w:rsid w:val="001F5196"/>
    <w:rsid w:val="001F5272"/>
    <w:rsid w:val="001F52A9"/>
    <w:rsid w:val="001F52D8"/>
    <w:rsid w:val="001F52E8"/>
    <w:rsid w:val="001F54C5"/>
    <w:rsid w:val="001F6188"/>
    <w:rsid w:val="001F61F3"/>
    <w:rsid w:val="001F6411"/>
    <w:rsid w:val="001F662C"/>
    <w:rsid w:val="001F66B5"/>
    <w:rsid w:val="001F6834"/>
    <w:rsid w:val="001F69AE"/>
    <w:rsid w:val="001F6ACD"/>
    <w:rsid w:val="001F7074"/>
    <w:rsid w:val="001F7978"/>
    <w:rsid w:val="001F7B00"/>
    <w:rsid w:val="001F7C10"/>
    <w:rsid w:val="001F7C1F"/>
    <w:rsid w:val="001F7CEC"/>
    <w:rsid w:val="00200069"/>
    <w:rsid w:val="002003BA"/>
    <w:rsid w:val="00200490"/>
    <w:rsid w:val="00200509"/>
    <w:rsid w:val="00200513"/>
    <w:rsid w:val="00200877"/>
    <w:rsid w:val="0020093B"/>
    <w:rsid w:val="00200B6C"/>
    <w:rsid w:val="00200BD4"/>
    <w:rsid w:val="00200FC1"/>
    <w:rsid w:val="00201343"/>
    <w:rsid w:val="0020137F"/>
    <w:rsid w:val="002013EB"/>
    <w:rsid w:val="00201E0E"/>
    <w:rsid w:val="00201F3A"/>
    <w:rsid w:val="002024A2"/>
    <w:rsid w:val="0020284C"/>
    <w:rsid w:val="00202D10"/>
    <w:rsid w:val="002030CA"/>
    <w:rsid w:val="00203517"/>
    <w:rsid w:val="0020353C"/>
    <w:rsid w:val="0020390A"/>
    <w:rsid w:val="00203A78"/>
    <w:rsid w:val="00203F96"/>
    <w:rsid w:val="00204117"/>
    <w:rsid w:val="0020424C"/>
    <w:rsid w:val="00204BE5"/>
    <w:rsid w:val="00204EB1"/>
    <w:rsid w:val="00204EF7"/>
    <w:rsid w:val="00205196"/>
    <w:rsid w:val="002054B7"/>
    <w:rsid w:val="002054FF"/>
    <w:rsid w:val="002061E1"/>
    <w:rsid w:val="002069B2"/>
    <w:rsid w:val="00206B6C"/>
    <w:rsid w:val="00206D51"/>
    <w:rsid w:val="00207230"/>
    <w:rsid w:val="00207432"/>
    <w:rsid w:val="002074C9"/>
    <w:rsid w:val="00207D6C"/>
    <w:rsid w:val="00207FA3"/>
    <w:rsid w:val="00210158"/>
    <w:rsid w:val="00210367"/>
    <w:rsid w:val="002103C9"/>
    <w:rsid w:val="00211498"/>
    <w:rsid w:val="00211F5E"/>
    <w:rsid w:val="00212079"/>
    <w:rsid w:val="00212321"/>
    <w:rsid w:val="00212A9D"/>
    <w:rsid w:val="00213334"/>
    <w:rsid w:val="00213433"/>
    <w:rsid w:val="002134EB"/>
    <w:rsid w:val="002136C5"/>
    <w:rsid w:val="00213F1C"/>
    <w:rsid w:val="00213F97"/>
    <w:rsid w:val="0021413D"/>
    <w:rsid w:val="0021429B"/>
    <w:rsid w:val="002145A3"/>
    <w:rsid w:val="00214888"/>
    <w:rsid w:val="00214A13"/>
    <w:rsid w:val="00214DA8"/>
    <w:rsid w:val="00214E13"/>
    <w:rsid w:val="00215423"/>
    <w:rsid w:val="0021578C"/>
    <w:rsid w:val="002158FA"/>
    <w:rsid w:val="00215B52"/>
    <w:rsid w:val="00216006"/>
    <w:rsid w:val="0021613A"/>
    <w:rsid w:val="002161A5"/>
    <w:rsid w:val="002161A7"/>
    <w:rsid w:val="002162D4"/>
    <w:rsid w:val="00217B24"/>
    <w:rsid w:val="00217CC0"/>
    <w:rsid w:val="00217E25"/>
    <w:rsid w:val="002200A9"/>
    <w:rsid w:val="0022011A"/>
    <w:rsid w:val="00220600"/>
    <w:rsid w:val="002206F1"/>
    <w:rsid w:val="0022079D"/>
    <w:rsid w:val="002207B7"/>
    <w:rsid w:val="0022130C"/>
    <w:rsid w:val="0022170F"/>
    <w:rsid w:val="002218BB"/>
    <w:rsid w:val="00221918"/>
    <w:rsid w:val="00222056"/>
    <w:rsid w:val="0022227A"/>
    <w:rsid w:val="002224DB"/>
    <w:rsid w:val="002226F9"/>
    <w:rsid w:val="00222938"/>
    <w:rsid w:val="00222B22"/>
    <w:rsid w:val="0022341C"/>
    <w:rsid w:val="0022350B"/>
    <w:rsid w:val="00223860"/>
    <w:rsid w:val="00223FCB"/>
    <w:rsid w:val="002240F6"/>
    <w:rsid w:val="002242E4"/>
    <w:rsid w:val="00224516"/>
    <w:rsid w:val="00224BB4"/>
    <w:rsid w:val="00224ECD"/>
    <w:rsid w:val="00224FDC"/>
    <w:rsid w:val="0022522E"/>
    <w:rsid w:val="002252C3"/>
    <w:rsid w:val="002253DE"/>
    <w:rsid w:val="00225565"/>
    <w:rsid w:val="0022570E"/>
    <w:rsid w:val="00225C54"/>
    <w:rsid w:val="0022612E"/>
    <w:rsid w:val="00226852"/>
    <w:rsid w:val="00226A2B"/>
    <w:rsid w:val="0022718F"/>
    <w:rsid w:val="00230355"/>
    <w:rsid w:val="00230765"/>
    <w:rsid w:val="00230866"/>
    <w:rsid w:val="002309FA"/>
    <w:rsid w:val="00230A38"/>
    <w:rsid w:val="00230B49"/>
    <w:rsid w:val="00230D18"/>
    <w:rsid w:val="0023104E"/>
    <w:rsid w:val="00231099"/>
    <w:rsid w:val="00231396"/>
    <w:rsid w:val="002315DF"/>
    <w:rsid w:val="002319E4"/>
    <w:rsid w:val="00231BAD"/>
    <w:rsid w:val="002325CA"/>
    <w:rsid w:val="00233142"/>
    <w:rsid w:val="00233F90"/>
    <w:rsid w:val="002346B8"/>
    <w:rsid w:val="00234718"/>
    <w:rsid w:val="0023475A"/>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71EF"/>
    <w:rsid w:val="002375D4"/>
    <w:rsid w:val="00237C14"/>
    <w:rsid w:val="002404FA"/>
    <w:rsid w:val="002405C2"/>
    <w:rsid w:val="00240974"/>
    <w:rsid w:val="002409B3"/>
    <w:rsid w:val="00240D3E"/>
    <w:rsid w:val="00240F06"/>
    <w:rsid w:val="00240F28"/>
    <w:rsid w:val="002410EE"/>
    <w:rsid w:val="00241134"/>
    <w:rsid w:val="00241158"/>
    <w:rsid w:val="00241559"/>
    <w:rsid w:val="00241743"/>
    <w:rsid w:val="0024254E"/>
    <w:rsid w:val="00242AC4"/>
    <w:rsid w:val="00242B33"/>
    <w:rsid w:val="00242D7E"/>
    <w:rsid w:val="002431AA"/>
    <w:rsid w:val="002435B3"/>
    <w:rsid w:val="002438A3"/>
    <w:rsid w:val="00243F70"/>
    <w:rsid w:val="0024415B"/>
    <w:rsid w:val="00244345"/>
    <w:rsid w:val="00244703"/>
    <w:rsid w:val="002447D6"/>
    <w:rsid w:val="002457F4"/>
    <w:rsid w:val="002458B8"/>
    <w:rsid w:val="002458EB"/>
    <w:rsid w:val="002459B3"/>
    <w:rsid w:val="00245B88"/>
    <w:rsid w:val="00245E69"/>
    <w:rsid w:val="0024633C"/>
    <w:rsid w:val="002500C8"/>
    <w:rsid w:val="002502ED"/>
    <w:rsid w:val="00250455"/>
    <w:rsid w:val="002506BF"/>
    <w:rsid w:val="002508BD"/>
    <w:rsid w:val="00250C22"/>
    <w:rsid w:val="00250C43"/>
    <w:rsid w:val="00250D73"/>
    <w:rsid w:val="00250D81"/>
    <w:rsid w:val="0025179E"/>
    <w:rsid w:val="00251856"/>
    <w:rsid w:val="0025194A"/>
    <w:rsid w:val="00251C3D"/>
    <w:rsid w:val="00251E8B"/>
    <w:rsid w:val="00251F69"/>
    <w:rsid w:val="00251FFD"/>
    <w:rsid w:val="0025254C"/>
    <w:rsid w:val="0025266F"/>
    <w:rsid w:val="0025304D"/>
    <w:rsid w:val="0025340B"/>
    <w:rsid w:val="00253853"/>
    <w:rsid w:val="00253B7B"/>
    <w:rsid w:val="00253E23"/>
    <w:rsid w:val="0025433B"/>
    <w:rsid w:val="00254B08"/>
    <w:rsid w:val="00254BF6"/>
    <w:rsid w:val="0025583B"/>
    <w:rsid w:val="00255D12"/>
    <w:rsid w:val="002567C0"/>
    <w:rsid w:val="00256BDB"/>
    <w:rsid w:val="00256DF5"/>
    <w:rsid w:val="00256F9F"/>
    <w:rsid w:val="0025704A"/>
    <w:rsid w:val="00257543"/>
    <w:rsid w:val="002576B4"/>
    <w:rsid w:val="00257795"/>
    <w:rsid w:val="002577DD"/>
    <w:rsid w:val="002579B9"/>
    <w:rsid w:val="00257EFB"/>
    <w:rsid w:val="0026005A"/>
    <w:rsid w:val="00260800"/>
    <w:rsid w:val="00260EAF"/>
    <w:rsid w:val="0026155D"/>
    <w:rsid w:val="002617E7"/>
    <w:rsid w:val="00261AC8"/>
    <w:rsid w:val="00261D33"/>
    <w:rsid w:val="00261EFC"/>
    <w:rsid w:val="00263D25"/>
    <w:rsid w:val="00264228"/>
    <w:rsid w:val="00264287"/>
    <w:rsid w:val="00264334"/>
    <w:rsid w:val="0026473E"/>
    <w:rsid w:val="0026536D"/>
    <w:rsid w:val="00265421"/>
    <w:rsid w:val="00265645"/>
    <w:rsid w:val="0026592E"/>
    <w:rsid w:val="00266214"/>
    <w:rsid w:val="00266B70"/>
    <w:rsid w:val="002672CB"/>
    <w:rsid w:val="0026739E"/>
    <w:rsid w:val="0026775A"/>
    <w:rsid w:val="00267765"/>
    <w:rsid w:val="00267C08"/>
    <w:rsid w:val="00267C83"/>
    <w:rsid w:val="00267FC7"/>
    <w:rsid w:val="00270F1B"/>
    <w:rsid w:val="00271181"/>
    <w:rsid w:val="0027144F"/>
    <w:rsid w:val="00271813"/>
    <w:rsid w:val="0027188C"/>
    <w:rsid w:val="002718D1"/>
    <w:rsid w:val="00271E11"/>
    <w:rsid w:val="00271F3A"/>
    <w:rsid w:val="00271F9C"/>
    <w:rsid w:val="00272107"/>
    <w:rsid w:val="0027265B"/>
    <w:rsid w:val="002726AA"/>
    <w:rsid w:val="00272AA2"/>
    <w:rsid w:val="00272C53"/>
    <w:rsid w:val="00272EF4"/>
    <w:rsid w:val="00272F67"/>
    <w:rsid w:val="00272FC9"/>
    <w:rsid w:val="002730AB"/>
    <w:rsid w:val="00273278"/>
    <w:rsid w:val="00273584"/>
    <w:rsid w:val="0027358E"/>
    <w:rsid w:val="002737F4"/>
    <w:rsid w:val="0027396C"/>
    <w:rsid w:val="00273B79"/>
    <w:rsid w:val="00274573"/>
    <w:rsid w:val="00275051"/>
    <w:rsid w:val="00275186"/>
    <w:rsid w:val="002752A3"/>
    <w:rsid w:val="002757A2"/>
    <w:rsid w:val="0027582D"/>
    <w:rsid w:val="002759AE"/>
    <w:rsid w:val="002760FF"/>
    <w:rsid w:val="002761B8"/>
    <w:rsid w:val="0027670B"/>
    <w:rsid w:val="00276E7E"/>
    <w:rsid w:val="002770EB"/>
    <w:rsid w:val="00277109"/>
    <w:rsid w:val="002774B4"/>
    <w:rsid w:val="00277D01"/>
    <w:rsid w:val="00277D21"/>
    <w:rsid w:val="00277D47"/>
    <w:rsid w:val="002800D6"/>
    <w:rsid w:val="002802F9"/>
    <w:rsid w:val="00280395"/>
    <w:rsid w:val="002805F5"/>
    <w:rsid w:val="0028063B"/>
    <w:rsid w:val="00280751"/>
    <w:rsid w:val="0028093D"/>
    <w:rsid w:val="00280C79"/>
    <w:rsid w:val="00280CAD"/>
    <w:rsid w:val="00280D0F"/>
    <w:rsid w:val="00280EA9"/>
    <w:rsid w:val="00280EE7"/>
    <w:rsid w:val="002813E1"/>
    <w:rsid w:val="0028140D"/>
    <w:rsid w:val="002815D2"/>
    <w:rsid w:val="0028162A"/>
    <w:rsid w:val="002819E7"/>
    <w:rsid w:val="0028225F"/>
    <w:rsid w:val="0028274E"/>
    <w:rsid w:val="0028280A"/>
    <w:rsid w:val="00282DB2"/>
    <w:rsid w:val="0028320F"/>
    <w:rsid w:val="002832DC"/>
    <w:rsid w:val="00283A28"/>
    <w:rsid w:val="00283ADA"/>
    <w:rsid w:val="00283E81"/>
    <w:rsid w:val="002841FF"/>
    <w:rsid w:val="0028445F"/>
    <w:rsid w:val="00284527"/>
    <w:rsid w:val="00284993"/>
    <w:rsid w:val="00284D0A"/>
    <w:rsid w:val="0028508A"/>
    <w:rsid w:val="0028533F"/>
    <w:rsid w:val="00285D8C"/>
    <w:rsid w:val="0028680F"/>
    <w:rsid w:val="002869C9"/>
    <w:rsid w:val="00286ACD"/>
    <w:rsid w:val="002875C1"/>
    <w:rsid w:val="00287838"/>
    <w:rsid w:val="00287B54"/>
    <w:rsid w:val="00287C38"/>
    <w:rsid w:val="002900B9"/>
    <w:rsid w:val="0029010E"/>
    <w:rsid w:val="002901D8"/>
    <w:rsid w:val="002902A1"/>
    <w:rsid w:val="0029030A"/>
    <w:rsid w:val="00290562"/>
    <w:rsid w:val="002907B5"/>
    <w:rsid w:val="0029093E"/>
    <w:rsid w:val="00290DC8"/>
    <w:rsid w:val="00291269"/>
    <w:rsid w:val="00291744"/>
    <w:rsid w:val="00291831"/>
    <w:rsid w:val="00291870"/>
    <w:rsid w:val="0029194D"/>
    <w:rsid w:val="0029216E"/>
    <w:rsid w:val="002923FB"/>
    <w:rsid w:val="00292429"/>
    <w:rsid w:val="00292A56"/>
    <w:rsid w:val="00292B2F"/>
    <w:rsid w:val="00292EB7"/>
    <w:rsid w:val="00292F3F"/>
    <w:rsid w:val="00293126"/>
    <w:rsid w:val="002931C1"/>
    <w:rsid w:val="00293B57"/>
    <w:rsid w:val="00293D88"/>
    <w:rsid w:val="00293F0E"/>
    <w:rsid w:val="002945A1"/>
    <w:rsid w:val="00294A64"/>
    <w:rsid w:val="00294B2A"/>
    <w:rsid w:val="00294BA0"/>
    <w:rsid w:val="00295017"/>
    <w:rsid w:val="00295369"/>
    <w:rsid w:val="002961C5"/>
    <w:rsid w:val="00296227"/>
    <w:rsid w:val="00296639"/>
    <w:rsid w:val="00296761"/>
    <w:rsid w:val="002967EF"/>
    <w:rsid w:val="00296D0F"/>
    <w:rsid w:val="00296DFE"/>
    <w:rsid w:val="00296F44"/>
    <w:rsid w:val="002972FD"/>
    <w:rsid w:val="00297649"/>
    <w:rsid w:val="0029777D"/>
    <w:rsid w:val="00297DA3"/>
    <w:rsid w:val="00297F9F"/>
    <w:rsid w:val="002A03D9"/>
    <w:rsid w:val="002A055E"/>
    <w:rsid w:val="002A05FB"/>
    <w:rsid w:val="002A0847"/>
    <w:rsid w:val="002A0C21"/>
    <w:rsid w:val="002A0D18"/>
    <w:rsid w:val="002A0D9D"/>
    <w:rsid w:val="002A1977"/>
    <w:rsid w:val="002A1D24"/>
    <w:rsid w:val="002A1D4E"/>
    <w:rsid w:val="002A2148"/>
    <w:rsid w:val="002A2181"/>
    <w:rsid w:val="002A2869"/>
    <w:rsid w:val="002A2CCC"/>
    <w:rsid w:val="002A2D1F"/>
    <w:rsid w:val="002A2D2E"/>
    <w:rsid w:val="002A2E0A"/>
    <w:rsid w:val="002A2FF3"/>
    <w:rsid w:val="002A338D"/>
    <w:rsid w:val="002A3A14"/>
    <w:rsid w:val="002A4177"/>
    <w:rsid w:val="002A45B9"/>
    <w:rsid w:val="002A46F3"/>
    <w:rsid w:val="002A4809"/>
    <w:rsid w:val="002A4873"/>
    <w:rsid w:val="002A48BA"/>
    <w:rsid w:val="002A5044"/>
    <w:rsid w:val="002A51F9"/>
    <w:rsid w:val="002A5349"/>
    <w:rsid w:val="002A566F"/>
    <w:rsid w:val="002A58E1"/>
    <w:rsid w:val="002A6118"/>
    <w:rsid w:val="002A61C9"/>
    <w:rsid w:val="002A69AD"/>
    <w:rsid w:val="002A69BA"/>
    <w:rsid w:val="002A7152"/>
    <w:rsid w:val="002A71F9"/>
    <w:rsid w:val="002A75A2"/>
    <w:rsid w:val="002A76CA"/>
    <w:rsid w:val="002A7768"/>
    <w:rsid w:val="002A7BA9"/>
    <w:rsid w:val="002A7DDF"/>
    <w:rsid w:val="002B009C"/>
    <w:rsid w:val="002B0179"/>
    <w:rsid w:val="002B0287"/>
    <w:rsid w:val="002B058F"/>
    <w:rsid w:val="002B0730"/>
    <w:rsid w:val="002B077F"/>
    <w:rsid w:val="002B104E"/>
    <w:rsid w:val="002B12E8"/>
    <w:rsid w:val="002B13DB"/>
    <w:rsid w:val="002B1451"/>
    <w:rsid w:val="002B1A62"/>
    <w:rsid w:val="002B1DBD"/>
    <w:rsid w:val="002B2169"/>
    <w:rsid w:val="002B24D6"/>
    <w:rsid w:val="002B26AE"/>
    <w:rsid w:val="002B2978"/>
    <w:rsid w:val="002B29F9"/>
    <w:rsid w:val="002B2A97"/>
    <w:rsid w:val="002B2AA4"/>
    <w:rsid w:val="002B2FA4"/>
    <w:rsid w:val="002B37FC"/>
    <w:rsid w:val="002B3ACA"/>
    <w:rsid w:val="002B3B3C"/>
    <w:rsid w:val="002B3E30"/>
    <w:rsid w:val="002B48D1"/>
    <w:rsid w:val="002B4B6D"/>
    <w:rsid w:val="002B55E4"/>
    <w:rsid w:val="002B571E"/>
    <w:rsid w:val="002B5758"/>
    <w:rsid w:val="002B58CF"/>
    <w:rsid w:val="002B5D9B"/>
    <w:rsid w:val="002B5E33"/>
    <w:rsid w:val="002B63FD"/>
    <w:rsid w:val="002B6930"/>
    <w:rsid w:val="002B697D"/>
    <w:rsid w:val="002B6B8E"/>
    <w:rsid w:val="002B6D88"/>
    <w:rsid w:val="002B7722"/>
    <w:rsid w:val="002B7A34"/>
    <w:rsid w:val="002C0088"/>
    <w:rsid w:val="002C038A"/>
    <w:rsid w:val="002C038F"/>
    <w:rsid w:val="002C0607"/>
    <w:rsid w:val="002C10AD"/>
    <w:rsid w:val="002C132F"/>
    <w:rsid w:val="002C1443"/>
    <w:rsid w:val="002C1D86"/>
    <w:rsid w:val="002C2500"/>
    <w:rsid w:val="002C25ED"/>
    <w:rsid w:val="002C2A94"/>
    <w:rsid w:val="002C2C44"/>
    <w:rsid w:val="002C3049"/>
    <w:rsid w:val="002C3063"/>
    <w:rsid w:val="002C32DF"/>
    <w:rsid w:val="002C3358"/>
    <w:rsid w:val="002C3B26"/>
    <w:rsid w:val="002C41E6"/>
    <w:rsid w:val="002C42EF"/>
    <w:rsid w:val="002C4447"/>
    <w:rsid w:val="002C4514"/>
    <w:rsid w:val="002C4725"/>
    <w:rsid w:val="002C493A"/>
    <w:rsid w:val="002C49C7"/>
    <w:rsid w:val="002C4AD8"/>
    <w:rsid w:val="002C4E3B"/>
    <w:rsid w:val="002C4FFF"/>
    <w:rsid w:val="002C53D7"/>
    <w:rsid w:val="002C566C"/>
    <w:rsid w:val="002C5696"/>
    <w:rsid w:val="002C5CD9"/>
    <w:rsid w:val="002C5D69"/>
    <w:rsid w:val="002C5E4F"/>
    <w:rsid w:val="002C679E"/>
    <w:rsid w:val="002C6889"/>
    <w:rsid w:val="002C694D"/>
    <w:rsid w:val="002C72D3"/>
    <w:rsid w:val="002C738E"/>
    <w:rsid w:val="002C73A0"/>
    <w:rsid w:val="002C73BD"/>
    <w:rsid w:val="002C757A"/>
    <w:rsid w:val="002C761D"/>
    <w:rsid w:val="002C76D8"/>
    <w:rsid w:val="002C771F"/>
    <w:rsid w:val="002C796D"/>
    <w:rsid w:val="002C7AD0"/>
    <w:rsid w:val="002C7B27"/>
    <w:rsid w:val="002D003F"/>
    <w:rsid w:val="002D02D4"/>
    <w:rsid w:val="002D035E"/>
    <w:rsid w:val="002D03CF"/>
    <w:rsid w:val="002D071A"/>
    <w:rsid w:val="002D0C45"/>
    <w:rsid w:val="002D0C76"/>
    <w:rsid w:val="002D10D4"/>
    <w:rsid w:val="002D1248"/>
    <w:rsid w:val="002D1495"/>
    <w:rsid w:val="002D16DF"/>
    <w:rsid w:val="002D171E"/>
    <w:rsid w:val="002D1B1D"/>
    <w:rsid w:val="002D1E20"/>
    <w:rsid w:val="002D1E8F"/>
    <w:rsid w:val="002D206B"/>
    <w:rsid w:val="002D2782"/>
    <w:rsid w:val="002D34B2"/>
    <w:rsid w:val="002D3560"/>
    <w:rsid w:val="002D40CF"/>
    <w:rsid w:val="002D48B0"/>
    <w:rsid w:val="002D48DE"/>
    <w:rsid w:val="002D4A9F"/>
    <w:rsid w:val="002D54E7"/>
    <w:rsid w:val="002D572E"/>
    <w:rsid w:val="002D582E"/>
    <w:rsid w:val="002D5989"/>
    <w:rsid w:val="002D5B37"/>
    <w:rsid w:val="002D5C86"/>
    <w:rsid w:val="002D5D69"/>
    <w:rsid w:val="002D60BF"/>
    <w:rsid w:val="002D65C7"/>
    <w:rsid w:val="002D665B"/>
    <w:rsid w:val="002D6AC7"/>
    <w:rsid w:val="002D7637"/>
    <w:rsid w:val="002D78DF"/>
    <w:rsid w:val="002D7BAF"/>
    <w:rsid w:val="002D7D65"/>
    <w:rsid w:val="002D7D9A"/>
    <w:rsid w:val="002E05AD"/>
    <w:rsid w:val="002E0969"/>
    <w:rsid w:val="002E0B64"/>
    <w:rsid w:val="002E17F2"/>
    <w:rsid w:val="002E18BD"/>
    <w:rsid w:val="002E230A"/>
    <w:rsid w:val="002E24CC"/>
    <w:rsid w:val="002E266E"/>
    <w:rsid w:val="002E2695"/>
    <w:rsid w:val="002E2BDE"/>
    <w:rsid w:val="002E2DC9"/>
    <w:rsid w:val="002E2EC1"/>
    <w:rsid w:val="002E3610"/>
    <w:rsid w:val="002E3703"/>
    <w:rsid w:val="002E38A6"/>
    <w:rsid w:val="002E3E44"/>
    <w:rsid w:val="002E4969"/>
    <w:rsid w:val="002E4BAE"/>
    <w:rsid w:val="002E5715"/>
    <w:rsid w:val="002E5A0A"/>
    <w:rsid w:val="002E62B9"/>
    <w:rsid w:val="002E6BA9"/>
    <w:rsid w:val="002E6C49"/>
    <w:rsid w:val="002E6D37"/>
    <w:rsid w:val="002E6D94"/>
    <w:rsid w:val="002E6DB7"/>
    <w:rsid w:val="002E6E19"/>
    <w:rsid w:val="002E6E42"/>
    <w:rsid w:val="002E6ECE"/>
    <w:rsid w:val="002E6EDF"/>
    <w:rsid w:val="002E7526"/>
    <w:rsid w:val="002E7CAE"/>
    <w:rsid w:val="002F025A"/>
    <w:rsid w:val="002F04DD"/>
    <w:rsid w:val="002F0F6E"/>
    <w:rsid w:val="002F10A0"/>
    <w:rsid w:val="002F1821"/>
    <w:rsid w:val="002F1BE0"/>
    <w:rsid w:val="002F1E20"/>
    <w:rsid w:val="002F2145"/>
    <w:rsid w:val="002F223C"/>
    <w:rsid w:val="002F269F"/>
    <w:rsid w:val="002F2771"/>
    <w:rsid w:val="002F2D1D"/>
    <w:rsid w:val="002F2FA2"/>
    <w:rsid w:val="002F31AE"/>
    <w:rsid w:val="002F31F1"/>
    <w:rsid w:val="002F3449"/>
    <w:rsid w:val="002F37A9"/>
    <w:rsid w:val="002F3862"/>
    <w:rsid w:val="002F39D4"/>
    <w:rsid w:val="002F3B89"/>
    <w:rsid w:val="002F3E73"/>
    <w:rsid w:val="002F41F7"/>
    <w:rsid w:val="002F42EC"/>
    <w:rsid w:val="002F4536"/>
    <w:rsid w:val="002F4CE0"/>
    <w:rsid w:val="002F4D72"/>
    <w:rsid w:val="002F5162"/>
    <w:rsid w:val="002F5845"/>
    <w:rsid w:val="002F5B12"/>
    <w:rsid w:val="002F62B5"/>
    <w:rsid w:val="002F6363"/>
    <w:rsid w:val="002F6CCF"/>
    <w:rsid w:val="002F752E"/>
    <w:rsid w:val="00300CC9"/>
    <w:rsid w:val="00300CD9"/>
    <w:rsid w:val="00301CE6"/>
    <w:rsid w:val="0030256B"/>
    <w:rsid w:val="00302A8B"/>
    <w:rsid w:val="003039E4"/>
    <w:rsid w:val="00303BDB"/>
    <w:rsid w:val="00303BE3"/>
    <w:rsid w:val="00303D36"/>
    <w:rsid w:val="00303E37"/>
    <w:rsid w:val="00303F1F"/>
    <w:rsid w:val="003049BA"/>
    <w:rsid w:val="00304D83"/>
    <w:rsid w:val="0030500B"/>
    <w:rsid w:val="00305017"/>
    <w:rsid w:val="0030501F"/>
    <w:rsid w:val="003051E3"/>
    <w:rsid w:val="003053D2"/>
    <w:rsid w:val="003054A9"/>
    <w:rsid w:val="00305C05"/>
    <w:rsid w:val="00305F9D"/>
    <w:rsid w:val="00306234"/>
    <w:rsid w:val="003062AF"/>
    <w:rsid w:val="00306602"/>
    <w:rsid w:val="00306622"/>
    <w:rsid w:val="0030674A"/>
    <w:rsid w:val="00306C73"/>
    <w:rsid w:val="00306E6F"/>
    <w:rsid w:val="00306EBD"/>
    <w:rsid w:val="003070C0"/>
    <w:rsid w:val="003072B8"/>
    <w:rsid w:val="00307AC6"/>
    <w:rsid w:val="00307BA1"/>
    <w:rsid w:val="00307D4C"/>
    <w:rsid w:val="00307FEE"/>
    <w:rsid w:val="0031023B"/>
    <w:rsid w:val="0031037F"/>
    <w:rsid w:val="003106D4"/>
    <w:rsid w:val="00310E49"/>
    <w:rsid w:val="00310FEB"/>
    <w:rsid w:val="00311262"/>
    <w:rsid w:val="00311702"/>
    <w:rsid w:val="00311954"/>
    <w:rsid w:val="00311961"/>
    <w:rsid w:val="00311CBA"/>
    <w:rsid w:val="00311E82"/>
    <w:rsid w:val="003124A8"/>
    <w:rsid w:val="003127D0"/>
    <w:rsid w:val="003128E2"/>
    <w:rsid w:val="00312C4B"/>
    <w:rsid w:val="00312E4E"/>
    <w:rsid w:val="00312F00"/>
    <w:rsid w:val="003132F6"/>
    <w:rsid w:val="003136B3"/>
    <w:rsid w:val="003136C9"/>
    <w:rsid w:val="00313710"/>
    <w:rsid w:val="00313A81"/>
    <w:rsid w:val="00313C60"/>
    <w:rsid w:val="00313F3A"/>
    <w:rsid w:val="00313FC0"/>
    <w:rsid w:val="00313FD6"/>
    <w:rsid w:val="00314059"/>
    <w:rsid w:val="00314239"/>
    <w:rsid w:val="003143BD"/>
    <w:rsid w:val="003145BA"/>
    <w:rsid w:val="00314F19"/>
    <w:rsid w:val="00315363"/>
    <w:rsid w:val="003154E3"/>
    <w:rsid w:val="0031594C"/>
    <w:rsid w:val="003159E2"/>
    <w:rsid w:val="00316B7C"/>
    <w:rsid w:val="00316C48"/>
    <w:rsid w:val="00317541"/>
    <w:rsid w:val="00317BE0"/>
    <w:rsid w:val="003201E9"/>
    <w:rsid w:val="003203ED"/>
    <w:rsid w:val="00320919"/>
    <w:rsid w:val="00320B54"/>
    <w:rsid w:val="003211DF"/>
    <w:rsid w:val="003214EA"/>
    <w:rsid w:val="0032190B"/>
    <w:rsid w:val="0032260F"/>
    <w:rsid w:val="00322763"/>
    <w:rsid w:val="003227C1"/>
    <w:rsid w:val="00322C9F"/>
    <w:rsid w:val="003238A0"/>
    <w:rsid w:val="0032394D"/>
    <w:rsid w:val="00323C73"/>
    <w:rsid w:val="00323F38"/>
    <w:rsid w:val="00324199"/>
    <w:rsid w:val="003242C0"/>
    <w:rsid w:val="0032436E"/>
    <w:rsid w:val="00324419"/>
    <w:rsid w:val="00324A0B"/>
    <w:rsid w:val="00324D23"/>
    <w:rsid w:val="00324DA0"/>
    <w:rsid w:val="003251C2"/>
    <w:rsid w:val="00325237"/>
    <w:rsid w:val="00325601"/>
    <w:rsid w:val="0032588E"/>
    <w:rsid w:val="00325AEB"/>
    <w:rsid w:val="003260A1"/>
    <w:rsid w:val="0032667E"/>
    <w:rsid w:val="00326949"/>
    <w:rsid w:val="00326C76"/>
    <w:rsid w:val="0032721D"/>
    <w:rsid w:val="00327815"/>
    <w:rsid w:val="00330559"/>
    <w:rsid w:val="00330B67"/>
    <w:rsid w:val="00330B9A"/>
    <w:rsid w:val="00330C96"/>
    <w:rsid w:val="00331060"/>
    <w:rsid w:val="00331751"/>
    <w:rsid w:val="00331C5B"/>
    <w:rsid w:val="00331C7D"/>
    <w:rsid w:val="00331CB1"/>
    <w:rsid w:val="003321F6"/>
    <w:rsid w:val="003322CD"/>
    <w:rsid w:val="003322D9"/>
    <w:rsid w:val="003323D5"/>
    <w:rsid w:val="00332BF8"/>
    <w:rsid w:val="003330CA"/>
    <w:rsid w:val="0033317E"/>
    <w:rsid w:val="00333336"/>
    <w:rsid w:val="003338B5"/>
    <w:rsid w:val="00333923"/>
    <w:rsid w:val="00333BF6"/>
    <w:rsid w:val="00334221"/>
    <w:rsid w:val="00334579"/>
    <w:rsid w:val="00334589"/>
    <w:rsid w:val="0033553A"/>
    <w:rsid w:val="0033561C"/>
    <w:rsid w:val="003356E7"/>
    <w:rsid w:val="00335858"/>
    <w:rsid w:val="0033595C"/>
    <w:rsid w:val="00335A60"/>
    <w:rsid w:val="003363B5"/>
    <w:rsid w:val="00336911"/>
    <w:rsid w:val="00336B90"/>
    <w:rsid w:val="00336BDA"/>
    <w:rsid w:val="00337346"/>
    <w:rsid w:val="00337C53"/>
    <w:rsid w:val="0034075F"/>
    <w:rsid w:val="0034079C"/>
    <w:rsid w:val="00340E20"/>
    <w:rsid w:val="003416A0"/>
    <w:rsid w:val="00341A15"/>
    <w:rsid w:val="00341FCA"/>
    <w:rsid w:val="00342BD7"/>
    <w:rsid w:val="00342C47"/>
    <w:rsid w:val="00342CDF"/>
    <w:rsid w:val="00342E41"/>
    <w:rsid w:val="00342F4C"/>
    <w:rsid w:val="00344044"/>
    <w:rsid w:val="00344301"/>
    <w:rsid w:val="00344973"/>
    <w:rsid w:val="003452AA"/>
    <w:rsid w:val="00345E11"/>
    <w:rsid w:val="00346086"/>
    <w:rsid w:val="003462D4"/>
    <w:rsid w:val="00346541"/>
    <w:rsid w:val="003466D3"/>
    <w:rsid w:val="0034694C"/>
    <w:rsid w:val="00346C64"/>
    <w:rsid w:val="00346DB5"/>
    <w:rsid w:val="003477B1"/>
    <w:rsid w:val="00347A51"/>
    <w:rsid w:val="0035014A"/>
    <w:rsid w:val="00350832"/>
    <w:rsid w:val="003509EC"/>
    <w:rsid w:val="003509F5"/>
    <w:rsid w:val="00350B59"/>
    <w:rsid w:val="00350F7E"/>
    <w:rsid w:val="00351A50"/>
    <w:rsid w:val="00351FB2"/>
    <w:rsid w:val="0035219F"/>
    <w:rsid w:val="003525DF"/>
    <w:rsid w:val="00352E81"/>
    <w:rsid w:val="0035302C"/>
    <w:rsid w:val="0035408F"/>
    <w:rsid w:val="003544D6"/>
    <w:rsid w:val="003554E4"/>
    <w:rsid w:val="00355819"/>
    <w:rsid w:val="003559A1"/>
    <w:rsid w:val="00355AD3"/>
    <w:rsid w:val="00356063"/>
    <w:rsid w:val="0035606E"/>
    <w:rsid w:val="0035653C"/>
    <w:rsid w:val="003565A2"/>
    <w:rsid w:val="00356DAD"/>
    <w:rsid w:val="00356F82"/>
    <w:rsid w:val="00357104"/>
    <w:rsid w:val="00357380"/>
    <w:rsid w:val="00360214"/>
    <w:rsid w:val="003602D9"/>
    <w:rsid w:val="003604CE"/>
    <w:rsid w:val="00360538"/>
    <w:rsid w:val="00360652"/>
    <w:rsid w:val="00360CF8"/>
    <w:rsid w:val="00360DC2"/>
    <w:rsid w:val="00360E41"/>
    <w:rsid w:val="003611F9"/>
    <w:rsid w:val="0036120D"/>
    <w:rsid w:val="0036146F"/>
    <w:rsid w:val="00361842"/>
    <w:rsid w:val="00361988"/>
    <w:rsid w:val="00361BED"/>
    <w:rsid w:val="003621BC"/>
    <w:rsid w:val="003622C2"/>
    <w:rsid w:val="00363113"/>
    <w:rsid w:val="0036329A"/>
    <w:rsid w:val="003633DF"/>
    <w:rsid w:val="003636AF"/>
    <w:rsid w:val="00363B2C"/>
    <w:rsid w:val="00363F6A"/>
    <w:rsid w:val="003643A8"/>
    <w:rsid w:val="0036466E"/>
    <w:rsid w:val="00364EA6"/>
    <w:rsid w:val="00364F25"/>
    <w:rsid w:val="00364F38"/>
    <w:rsid w:val="00365703"/>
    <w:rsid w:val="00365A21"/>
    <w:rsid w:val="00365A42"/>
    <w:rsid w:val="00365BEB"/>
    <w:rsid w:val="00366477"/>
    <w:rsid w:val="00366545"/>
    <w:rsid w:val="00366AB3"/>
    <w:rsid w:val="00366C19"/>
    <w:rsid w:val="00366CCF"/>
    <w:rsid w:val="00366E8D"/>
    <w:rsid w:val="003671AE"/>
    <w:rsid w:val="0036784B"/>
    <w:rsid w:val="0036787B"/>
    <w:rsid w:val="00367ABB"/>
    <w:rsid w:val="00367C63"/>
    <w:rsid w:val="00367E55"/>
    <w:rsid w:val="003703C8"/>
    <w:rsid w:val="003703FD"/>
    <w:rsid w:val="00370C3F"/>
    <w:rsid w:val="00370E47"/>
    <w:rsid w:val="00370EE5"/>
    <w:rsid w:val="0037194E"/>
    <w:rsid w:val="00371B67"/>
    <w:rsid w:val="00371E58"/>
    <w:rsid w:val="00372075"/>
    <w:rsid w:val="00372472"/>
    <w:rsid w:val="00372781"/>
    <w:rsid w:val="003727CD"/>
    <w:rsid w:val="00372A7A"/>
    <w:rsid w:val="003731EC"/>
    <w:rsid w:val="00373369"/>
    <w:rsid w:val="0037337B"/>
    <w:rsid w:val="0037370D"/>
    <w:rsid w:val="003737B5"/>
    <w:rsid w:val="00373AED"/>
    <w:rsid w:val="003741B3"/>
    <w:rsid w:val="003742AC"/>
    <w:rsid w:val="003742F0"/>
    <w:rsid w:val="00374681"/>
    <w:rsid w:val="00374682"/>
    <w:rsid w:val="00374A70"/>
    <w:rsid w:val="00374DBD"/>
    <w:rsid w:val="0037550A"/>
    <w:rsid w:val="003756F7"/>
    <w:rsid w:val="00375724"/>
    <w:rsid w:val="00375772"/>
    <w:rsid w:val="00375E9F"/>
    <w:rsid w:val="003762DC"/>
    <w:rsid w:val="00376769"/>
    <w:rsid w:val="00377172"/>
    <w:rsid w:val="00377C6F"/>
    <w:rsid w:val="00377CE1"/>
    <w:rsid w:val="00380297"/>
    <w:rsid w:val="00380450"/>
    <w:rsid w:val="0038064B"/>
    <w:rsid w:val="00380653"/>
    <w:rsid w:val="003806A3"/>
    <w:rsid w:val="00380C83"/>
    <w:rsid w:val="0038156A"/>
    <w:rsid w:val="00381588"/>
    <w:rsid w:val="00381A09"/>
    <w:rsid w:val="0038228B"/>
    <w:rsid w:val="00382FBE"/>
    <w:rsid w:val="0038335F"/>
    <w:rsid w:val="003833A9"/>
    <w:rsid w:val="0038364B"/>
    <w:rsid w:val="003837C1"/>
    <w:rsid w:val="00384FEE"/>
    <w:rsid w:val="0038504F"/>
    <w:rsid w:val="003853AF"/>
    <w:rsid w:val="00385BF0"/>
    <w:rsid w:val="00385E31"/>
    <w:rsid w:val="003863EF"/>
    <w:rsid w:val="00386622"/>
    <w:rsid w:val="00386966"/>
    <w:rsid w:val="003869F5"/>
    <w:rsid w:val="00386CBC"/>
    <w:rsid w:val="00386EAC"/>
    <w:rsid w:val="00387395"/>
    <w:rsid w:val="003873DC"/>
    <w:rsid w:val="00387A42"/>
    <w:rsid w:val="00387DD6"/>
    <w:rsid w:val="00387DED"/>
    <w:rsid w:val="00387EBC"/>
    <w:rsid w:val="0039007C"/>
    <w:rsid w:val="00390140"/>
    <w:rsid w:val="0039021E"/>
    <w:rsid w:val="00390441"/>
    <w:rsid w:val="0039060F"/>
    <w:rsid w:val="00390758"/>
    <w:rsid w:val="00390D28"/>
    <w:rsid w:val="003912AD"/>
    <w:rsid w:val="00391393"/>
    <w:rsid w:val="0039144C"/>
    <w:rsid w:val="00391582"/>
    <w:rsid w:val="00391B12"/>
    <w:rsid w:val="00391C80"/>
    <w:rsid w:val="0039247D"/>
    <w:rsid w:val="00392835"/>
    <w:rsid w:val="003932D6"/>
    <w:rsid w:val="0039367C"/>
    <w:rsid w:val="003938BC"/>
    <w:rsid w:val="003939FF"/>
    <w:rsid w:val="00393EB1"/>
    <w:rsid w:val="003941FF"/>
    <w:rsid w:val="003942FC"/>
    <w:rsid w:val="003947D0"/>
    <w:rsid w:val="00394E73"/>
    <w:rsid w:val="00395217"/>
    <w:rsid w:val="003957D9"/>
    <w:rsid w:val="00395D65"/>
    <w:rsid w:val="00395F1F"/>
    <w:rsid w:val="00395F82"/>
    <w:rsid w:val="00396099"/>
    <w:rsid w:val="0039641D"/>
    <w:rsid w:val="003964AF"/>
    <w:rsid w:val="003968C5"/>
    <w:rsid w:val="00396AB7"/>
    <w:rsid w:val="00396EC7"/>
    <w:rsid w:val="00396F28"/>
    <w:rsid w:val="00397704"/>
    <w:rsid w:val="003978E6"/>
    <w:rsid w:val="003979C6"/>
    <w:rsid w:val="00397A6C"/>
    <w:rsid w:val="00397F6A"/>
    <w:rsid w:val="003A02BE"/>
    <w:rsid w:val="003A038B"/>
    <w:rsid w:val="003A04BA"/>
    <w:rsid w:val="003A05A8"/>
    <w:rsid w:val="003A0AC9"/>
    <w:rsid w:val="003A0C75"/>
    <w:rsid w:val="003A180E"/>
    <w:rsid w:val="003A2223"/>
    <w:rsid w:val="003A27D6"/>
    <w:rsid w:val="003A27E4"/>
    <w:rsid w:val="003A2A0F"/>
    <w:rsid w:val="003A3086"/>
    <w:rsid w:val="003A32F4"/>
    <w:rsid w:val="003A34BF"/>
    <w:rsid w:val="003A40DA"/>
    <w:rsid w:val="003A45A1"/>
    <w:rsid w:val="003A5A5B"/>
    <w:rsid w:val="003A5B0A"/>
    <w:rsid w:val="003A5B40"/>
    <w:rsid w:val="003A602D"/>
    <w:rsid w:val="003A6291"/>
    <w:rsid w:val="003A6374"/>
    <w:rsid w:val="003A6638"/>
    <w:rsid w:val="003A6ADD"/>
    <w:rsid w:val="003A6BAC"/>
    <w:rsid w:val="003A70A4"/>
    <w:rsid w:val="003A7452"/>
    <w:rsid w:val="003A7513"/>
    <w:rsid w:val="003A7A88"/>
    <w:rsid w:val="003A7EF3"/>
    <w:rsid w:val="003A7FD4"/>
    <w:rsid w:val="003B00B5"/>
    <w:rsid w:val="003B0579"/>
    <w:rsid w:val="003B0815"/>
    <w:rsid w:val="003B0D7F"/>
    <w:rsid w:val="003B0EA4"/>
    <w:rsid w:val="003B159C"/>
    <w:rsid w:val="003B1C16"/>
    <w:rsid w:val="003B1CFC"/>
    <w:rsid w:val="003B1F1D"/>
    <w:rsid w:val="003B202B"/>
    <w:rsid w:val="003B2389"/>
    <w:rsid w:val="003B2535"/>
    <w:rsid w:val="003B25D9"/>
    <w:rsid w:val="003B2898"/>
    <w:rsid w:val="003B2984"/>
    <w:rsid w:val="003B2C93"/>
    <w:rsid w:val="003B369F"/>
    <w:rsid w:val="003B36A3"/>
    <w:rsid w:val="003B39A6"/>
    <w:rsid w:val="003B3DD3"/>
    <w:rsid w:val="003B42E2"/>
    <w:rsid w:val="003B445D"/>
    <w:rsid w:val="003B4997"/>
    <w:rsid w:val="003B5811"/>
    <w:rsid w:val="003B59A3"/>
    <w:rsid w:val="003B5ABC"/>
    <w:rsid w:val="003B5DB0"/>
    <w:rsid w:val="003B62E6"/>
    <w:rsid w:val="003B64BB"/>
    <w:rsid w:val="003B69A7"/>
    <w:rsid w:val="003B6C4A"/>
    <w:rsid w:val="003B6D74"/>
    <w:rsid w:val="003B702F"/>
    <w:rsid w:val="003B718F"/>
    <w:rsid w:val="003B72A8"/>
    <w:rsid w:val="003B733A"/>
    <w:rsid w:val="003B757B"/>
    <w:rsid w:val="003B7E2A"/>
    <w:rsid w:val="003B7FE5"/>
    <w:rsid w:val="003C00CB"/>
    <w:rsid w:val="003C038A"/>
    <w:rsid w:val="003C0BE4"/>
    <w:rsid w:val="003C0C8A"/>
    <w:rsid w:val="003C11C8"/>
    <w:rsid w:val="003C1512"/>
    <w:rsid w:val="003C1C01"/>
    <w:rsid w:val="003C1CF4"/>
    <w:rsid w:val="003C1DC8"/>
    <w:rsid w:val="003C1E4A"/>
    <w:rsid w:val="003C24A2"/>
    <w:rsid w:val="003C2702"/>
    <w:rsid w:val="003C2C83"/>
    <w:rsid w:val="003C35A9"/>
    <w:rsid w:val="003C3A5D"/>
    <w:rsid w:val="003C439D"/>
    <w:rsid w:val="003C5566"/>
    <w:rsid w:val="003C575D"/>
    <w:rsid w:val="003C5938"/>
    <w:rsid w:val="003C5D10"/>
    <w:rsid w:val="003C5DCB"/>
    <w:rsid w:val="003C66D0"/>
    <w:rsid w:val="003C675E"/>
    <w:rsid w:val="003C6F59"/>
    <w:rsid w:val="003C725C"/>
    <w:rsid w:val="003C7600"/>
    <w:rsid w:val="003C7806"/>
    <w:rsid w:val="003C78F2"/>
    <w:rsid w:val="003C7A5E"/>
    <w:rsid w:val="003C7FA7"/>
    <w:rsid w:val="003D0341"/>
    <w:rsid w:val="003D0432"/>
    <w:rsid w:val="003D0C1E"/>
    <w:rsid w:val="003D0E7D"/>
    <w:rsid w:val="003D0F35"/>
    <w:rsid w:val="003D0F58"/>
    <w:rsid w:val="003D1005"/>
    <w:rsid w:val="003D109F"/>
    <w:rsid w:val="003D1B94"/>
    <w:rsid w:val="003D219F"/>
    <w:rsid w:val="003D2478"/>
    <w:rsid w:val="003D28CF"/>
    <w:rsid w:val="003D2968"/>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A1"/>
    <w:rsid w:val="003D4C12"/>
    <w:rsid w:val="003D5408"/>
    <w:rsid w:val="003D57E4"/>
    <w:rsid w:val="003D5B1F"/>
    <w:rsid w:val="003D5BE5"/>
    <w:rsid w:val="003D659F"/>
    <w:rsid w:val="003D6635"/>
    <w:rsid w:val="003D68D9"/>
    <w:rsid w:val="003D6A7F"/>
    <w:rsid w:val="003D6F69"/>
    <w:rsid w:val="003D710E"/>
    <w:rsid w:val="003D7351"/>
    <w:rsid w:val="003D79BE"/>
    <w:rsid w:val="003D7A17"/>
    <w:rsid w:val="003D7EF8"/>
    <w:rsid w:val="003E040B"/>
    <w:rsid w:val="003E07A3"/>
    <w:rsid w:val="003E0A64"/>
    <w:rsid w:val="003E0E17"/>
    <w:rsid w:val="003E15FA"/>
    <w:rsid w:val="003E196C"/>
    <w:rsid w:val="003E228C"/>
    <w:rsid w:val="003E2B14"/>
    <w:rsid w:val="003E2C5B"/>
    <w:rsid w:val="003E30B0"/>
    <w:rsid w:val="003E3188"/>
    <w:rsid w:val="003E3284"/>
    <w:rsid w:val="003E32BA"/>
    <w:rsid w:val="003E3613"/>
    <w:rsid w:val="003E3A8A"/>
    <w:rsid w:val="003E3B7B"/>
    <w:rsid w:val="003E4106"/>
    <w:rsid w:val="003E53CF"/>
    <w:rsid w:val="003E55DF"/>
    <w:rsid w:val="003E55E4"/>
    <w:rsid w:val="003E570E"/>
    <w:rsid w:val="003E5AAD"/>
    <w:rsid w:val="003E5AFE"/>
    <w:rsid w:val="003E5C46"/>
    <w:rsid w:val="003E6616"/>
    <w:rsid w:val="003E67A9"/>
    <w:rsid w:val="003E6C0B"/>
    <w:rsid w:val="003E74E3"/>
    <w:rsid w:val="003E7769"/>
    <w:rsid w:val="003F05C7"/>
    <w:rsid w:val="003F081D"/>
    <w:rsid w:val="003F095D"/>
    <w:rsid w:val="003F0D58"/>
    <w:rsid w:val="003F121C"/>
    <w:rsid w:val="003F12B5"/>
    <w:rsid w:val="003F1302"/>
    <w:rsid w:val="003F19BC"/>
    <w:rsid w:val="003F22E2"/>
    <w:rsid w:val="003F241F"/>
    <w:rsid w:val="003F247E"/>
    <w:rsid w:val="003F273F"/>
    <w:rsid w:val="003F2CD4"/>
    <w:rsid w:val="003F2DB8"/>
    <w:rsid w:val="003F3BDF"/>
    <w:rsid w:val="003F403D"/>
    <w:rsid w:val="003F4774"/>
    <w:rsid w:val="003F4B71"/>
    <w:rsid w:val="003F4F8A"/>
    <w:rsid w:val="003F513A"/>
    <w:rsid w:val="003F5782"/>
    <w:rsid w:val="003F62E2"/>
    <w:rsid w:val="003F6813"/>
    <w:rsid w:val="003F68C0"/>
    <w:rsid w:val="003F68C1"/>
    <w:rsid w:val="003F6944"/>
    <w:rsid w:val="003F6BBE"/>
    <w:rsid w:val="003F6DE2"/>
    <w:rsid w:val="003F7155"/>
    <w:rsid w:val="003F7722"/>
    <w:rsid w:val="003F7760"/>
    <w:rsid w:val="0040005B"/>
    <w:rsid w:val="004000E8"/>
    <w:rsid w:val="00400A71"/>
    <w:rsid w:val="00400BB3"/>
    <w:rsid w:val="00400C05"/>
    <w:rsid w:val="00400C47"/>
    <w:rsid w:val="00400C74"/>
    <w:rsid w:val="00401E9D"/>
    <w:rsid w:val="00401FF9"/>
    <w:rsid w:val="0040291E"/>
    <w:rsid w:val="00402E2B"/>
    <w:rsid w:val="00402EB6"/>
    <w:rsid w:val="00402EC5"/>
    <w:rsid w:val="00403275"/>
    <w:rsid w:val="0040331E"/>
    <w:rsid w:val="00403A74"/>
    <w:rsid w:val="00403F80"/>
    <w:rsid w:val="004042D6"/>
    <w:rsid w:val="00404402"/>
    <w:rsid w:val="004049D4"/>
    <w:rsid w:val="0040512B"/>
    <w:rsid w:val="004052A9"/>
    <w:rsid w:val="0040538C"/>
    <w:rsid w:val="00405509"/>
    <w:rsid w:val="00405A91"/>
    <w:rsid w:val="00405CA5"/>
    <w:rsid w:val="00405D24"/>
    <w:rsid w:val="0040605D"/>
    <w:rsid w:val="00406448"/>
    <w:rsid w:val="00406EFF"/>
    <w:rsid w:val="0040724F"/>
    <w:rsid w:val="00407252"/>
    <w:rsid w:val="004072D2"/>
    <w:rsid w:val="00407678"/>
    <w:rsid w:val="0040785C"/>
    <w:rsid w:val="0040786C"/>
    <w:rsid w:val="00407AB3"/>
    <w:rsid w:val="00407CD3"/>
    <w:rsid w:val="00407F92"/>
    <w:rsid w:val="00410134"/>
    <w:rsid w:val="0041016E"/>
    <w:rsid w:val="004102BD"/>
    <w:rsid w:val="0041078D"/>
    <w:rsid w:val="00410A93"/>
    <w:rsid w:val="00410B72"/>
    <w:rsid w:val="00410D77"/>
    <w:rsid w:val="00410F18"/>
    <w:rsid w:val="00410F91"/>
    <w:rsid w:val="004111DE"/>
    <w:rsid w:val="00411593"/>
    <w:rsid w:val="00411823"/>
    <w:rsid w:val="0041249F"/>
    <w:rsid w:val="0041263E"/>
    <w:rsid w:val="00412663"/>
    <w:rsid w:val="0041296F"/>
    <w:rsid w:val="00412BA9"/>
    <w:rsid w:val="00412EAE"/>
    <w:rsid w:val="004132FD"/>
    <w:rsid w:val="004133BB"/>
    <w:rsid w:val="00413508"/>
    <w:rsid w:val="00413608"/>
    <w:rsid w:val="00413833"/>
    <w:rsid w:val="004138C6"/>
    <w:rsid w:val="00413AAC"/>
    <w:rsid w:val="00413B66"/>
    <w:rsid w:val="00413E92"/>
    <w:rsid w:val="00413FA7"/>
    <w:rsid w:val="004143D9"/>
    <w:rsid w:val="00414512"/>
    <w:rsid w:val="00414539"/>
    <w:rsid w:val="00414541"/>
    <w:rsid w:val="0041484C"/>
    <w:rsid w:val="00414C66"/>
    <w:rsid w:val="004154BA"/>
    <w:rsid w:val="0041579D"/>
    <w:rsid w:val="00415FDD"/>
    <w:rsid w:val="00416089"/>
    <w:rsid w:val="00416C8E"/>
    <w:rsid w:val="00416C90"/>
    <w:rsid w:val="004170A4"/>
    <w:rsid w:val="0041752F"/>
    <w:rsid w:val="004175F4"/>
    <w:rsid w:val="004177F1"/>
    <w:rsid w:val="00417E3E"/>
    <w:rsid w:val="004205AF"/>
    <w:rsid w:val="00420BDA"/>
    <w:rsid w:val="00420F35"/>
    <w:rsid w:val="00421105"/>
    <w:rsid w:val="00421612"/>
    <w:rsid w:val="004219ED"/>
    <w:rsid w:val="00421BF0"/>
    <w:rsid w:val="00421FC2"/>
    <w:rsid w:val="004221C8"/>
    <w:rsid w:val="00422249"/>
    <w:rsid w:val="00422662"/>
    <w:rsid w:val="00422687"/>
    <w:rsid w:val="00422AA4"/>
    <w:rsid w:val="00422AB1"/>
    <w:rsid w:val="004234FC"/>
    <w:rsid w:val="0042365D"/>
    <w:rsid w:val="00423C02"/>
    <w:rsid w:val="00423D4B"/>
    <w:rsid w:val="004241C1"/>
    <w:rsid w:val="004242F4"/>
    <w:rsid w:val="0042434C"/>
    <w:rsid w:val="004244B0"/>
    <w:rsid w:val="00424676"/>
    <w:rsid w:val="004252E0"/>
    <w:rsid w:val="00425E14"/>
    <w:rsid w:val="004262BB"/>
    <w:rsid w:val="00426603"/>
    <w:rsid w:val="004268CC"/>
    <w:rsid w:val="00426929"/>
    <w:rsid w:val="004269B0"/>
    <w:rsid w:val="00426D81"/>
    <w:rsid w:val="00426D8C"/>
    <w:rsid w:val="00427248"/>
    <w:rsid w:val="00427381"/>
    <w:rsid w:val="004273B5"/>
    <w:rsid w:val="0042749B"/>
    <w:rsid w:val="00427A1C"/>
    <w:rsid w:val="00427AAB"/>
    <w:rsid w:val="00427B4B"/>
    <w:rsid w:val="00427F7D"/>
    <w:rsid w:val="0043001F"/>
    <w:rsid w:val="004308A9"/>
    <w:rsid w:val="00430939"/>
    <w:rsid w:val="00430C3E"/>
    <w:rsid w:val="00430E6A"/>
    <w:rsid w:val="004310BA"/>
    <w:rsid w:val="0043111E"/>
    <w:rsid w:val="00431334"/>
    <w:rsid w:val="00432989"/>
    <w:rsid w:val="00432EE6"/>
    <w:rsid w:val="004330C7"/>
    <w:rsid w:val="004334EB"/>
    <w:rsid w:val="004334F0"/>
    <w:rsid w:val="00433864"/>
    <w:rsid w:val="00433911"/>
    <w:rsid w:val="004345C4"/>
    <w:rsid w:val="00434B36"/>
    <w:rsid w:val="00435816"/>
    <w:rsid w:val="00435900"/>
    <w:rsid w:val="00435991"/>
    <w:rsid w:val="00435D2B"/>
    <w:rsid w:val="00436153"/>
    <w:rsid w:val="00436676"/>
    <w:rsid w:val="00436737"/>
    <w:rsid w:val="00436AB9"/>
    <w:rsid w:val="00436B5D"/>
    <w:rsid w:val="00436BAE"/>
    <w:rsid w:val="00437219"/>
    <w:rsid w:val="00437447"/>
    <w:rsid w:val="00437DAB"/>
    <w:rsid w:val="004404BA"/>
    <w:rsid w:val="00440890"/>
    <w:rsid w:val="00440C0F"/>
    <w:rsid w:val="00440CBA"/>
    <w:rsid w:val="004410B2"/>
    <w:rsid w:val="004410F1"/>
    <w:rsid w:val="00441A92"/>
    <w:rsid w:val="00441E19"/>
    <w:rsid w:val="00442521"/>
    <w:rsid w:val="004425A3"/>
    <w:rsid w:val="00443065"/>
    <w:rsid w:val="004430B8"/>
    <w:rsid w:val="004430D2"/>
    <w:rsid w:val="004431DC"/>
    <w:rsid w:val="00443664"/>
    <w:rsid w:val="00443811"/>
    <w:rsid w:val="0044385B"/>
    <w:rsid w:val="00443B05"/>
    <w:rsid w:val="0044488B"/>
    <w:rsid w:val="00444BE4"/>
    <w:rsid w:val="00444F56"/>
    <w:rsid w:val="00444F91"/>
    <w:rsid w:val="00445076"/>
    <w:rsid w:val="00445124"/>
    <w:rsid w:val="004455AA"/>
    <w:rsid w:val="00445B60"/>
    <w:rsid w:val="00445E9B"/>
    <w:rsid w:val="00446488"/>
    <w:rsid w:val="00446E24"/>
    <w:rsid w:val="00446FB5"/>
    <w:rsid w:val="00447031"/>
    <w:rsid w:val="00447353"/>
    <w:rsid w:val="004475EB"/>
    <w:rsid w:val="0044794F"/>
    <w:rsid w:val="00447AFB"/>
    <w:rsid w:val="00447C60"/>
    <w:rsid w:val="004504BA"/>
    <w:rsid w:val="00450A8C"/>
    <w:rsid w:val="00450C5A"/>
    <w:rsid w:val="00450ECD"/>
    <w:rsid w:val="00451787"/>
    <w:rsid w:val="004517AA"/>
    <w:rsid w:val="00451A09"/>
    <w:rsid w:val="00451D10"/>
    <w:rsid w:val="00452566"/>
    <w:rsid w:val="00452C61"/>
    <w:rsid w:val="00452CAC"/>
    <w:rsid w:val="0045349F"/>
    <w:rsid w:val="00453929"/>
    <w:rsid w:val="00453A0F"/>
    <w:rsid w:val="0045443A"/>
    <w:rsid w:val="004546C5"/>
    <w:rsid w:val="00454A39"/>
    <w:rsid w:val="00455615"/>
    <w:rsid w:val="00455F71"/>
    <w:rsid w:val="00455FF6"/>
    <w:rsid w:val="00456276"/>
    <w:rsid w:val="00456373"/>
    <w:rsid w:val="00456496"/>
    <w:rsid w:val="0045675C"/>
    <w:rsid w:val="00456A92"/>
    <w:rsid w:val="00456B5D"/>
    <w:rsid w:val="00457565"/>
    <w:rsid w:val="004575A4"/>
    <w:rsid w:val="004577E2"/>
    <w:rsid w:val="00457B71"/>
    <w:rsid w:val="0046060E"/>
    <w:rsid w:val="004608F1"/>
    <w:rsid w:val="0046096C"/>
    <w:rsid w:val="00460A36"/>
    <w:rsid w:val="00460F75"/>
    <w:rsid w:val="0046114A"/>
    <w:rsid w:val="004611F3"/>
    <w:rsid w:val="004616F8"/>
    <w:rsid w:val="00461C51"/>
    <w:rsid w:val="00461E11"/>
    <w:rsid w:val="00461FF5"/>
    <w:rsid w:val="004621E0"/>
    <w:rsid w:val="00462329"/>
    <w:rsid w:val="004624AB"/>
    <w:rsid w:val="00462C78"/>
    <w:rsid w:val="004631D1"/>
    <w:rsid w:val="00463353"/>
    <w:rsid w:val="00463B0F"/>
    <w:rsid w:val="00463B81"/>
    <w:rsid w:val="004643AC"/>
    <w:rsid w:val="004645BE"/>
    <w:rsid w:val="004648D2"/>
    <w:rsid w:val="00464C21"/>
    <w:rsid w:val="004650F0"/>
    <w:rsid w:val="00465F16"/>
    <w:rsid w:val="0046625D"/>
    <w:rsid w:val="00466407"/>
    <w:rsid w:val="00466704"/>
    <w:rsid w:val="00466963"/>
    <w:rsid w:val="004669E2"/>
    <w:rsid w:val="004670D6"/>
    <w:rsid w:val="0046743D"/>
    <w:rsid w:val="00467950"/>
    <w:rsid w:val="00467BAF"/>
    <w:rsid w:val="00467D30"/>
    <w:rsid w:val="00467EDB"/>
    <w:rsid w:val="004700AE"/>
    <w:rsid w:val="00470C31"/>
    <w:rsid w:val="00470DE9"/>
    <w:rsid w:val="00471278"/>
    <w:rsid w:val="00471A32"/>
    <w:rsid w:val="00471AD0"/>
    <w:rsid w:val="00471DE0"/>
    <w:rsid w:val="00471F4E"/>
    <w:rsid w:val="00472225"/>
    <w:rsid w:val="00472757"/>
    <w:rsid w:val="004728CA"/>
    <w:rsid w:val="00472D44"/>
    <w:rsid w:val="004734D0"/>
    <w:rsid w:val="00473904"/>
    <w:rsid w:val="004744B9"/>
    <w:rsid w:val="004746C5"/>
    <w:rsid w:val="00474788"/>
    <w:rsid w:val="00474844"/>
    <w:rsid w:val="00474979"/>
    <w:rsid w:val="00474D68"/>
    <w:rsid w:val="00475523"/>
    <w:rsid w:val="0047556B"/>
    <w:rsid w:val="004755B3"/>
    <w:rsid w:val="004755E1"/>
    <w:rsid w:val="00475838"/>
    <w:rsid w:val="004758D8"/>
    <w:rsid w:val="00475C19"/>
    <w:rsid w:val="00475E26"/>
    <w:rsid w:val="0047617B"/>
    <w:rsid w:val="00476975"/>
    <w:rsid w:val="004772B9"/>
    <w:rsid w:val="004776C9"/>
    <w:rsid w:val="00477768"/>
    <w:rsid w:val="00477834"/>
    <w:rsid w:val="00477BD7"/>
    <w:rsid w:val="00480320"/>
    <w:rsid w:val="00480694"/>
    <w:rsid w:val="0048096C"/>
    <w:rsid w:val="00480AD8"/>
    <w:rsid w:val="004811DE"/>
    <w:rsid w:val="004814BB"/>
    <w:rsid w:val="00482038"/>
    <w:rsid w:val="0048206D"/>
    <w:rsid w:val="004826A3"/>
    <w:rsid w:val="004826B5"/>
    <w:rsid w:val="004826CD"/>
    <w:rsid w:val="0048271F"/>
    <w:rsid w:val="00482A1D"/>
    <w:rsid w:val="00482DED"/>
    <w:rsid w:val="00482E03"/>
    <w:rsid w:val="00482E88"/>
    <w:rsid w:val="0048305A"/>
    <w:rsid w:val="00483383"/>
    <w:rsid w:val="00483F26"/>
    <w:rsid w:val="00484467"/>
    <w:rsid w:val="0048469E"/>
    <w:rsid w:val="004848D9"/>
    <w:rsid w:val="004854DE"/>
    <w:rsid w:val="0048569D"/>
    <w:rsid w:val="0048589A"/>
    <w:rsid w:val="004860A8"/>
    <w:rsid w:val="004862F4"/>
    <w:rsid w:val="00486366"/>
    <w:rsid w:val="004865B7"/>
    <w:rsid w:val="0048662F"/>
    <w:rsid w:val="00486C37"/>
    <w:rsid w:val="004873EC"/>
    <w:rsid w:val="0049027F"/>
    <w:rsid w:val="00490294"/>
    <w:rsid w:val="004904EE"/>
    <w:rsid w:val="00490DDC"/>
    <w:rsid w:val="0049125D"/>
    <w:rsid w:val="00491CBB"/>
    <w:rsid w:val="0049224D"/>
    <w:rsid w:val="00492482"/>
    <w:rsid w:val="00492670"/>
    <w:rsid w:val="00492806"/>
    <w:rsid w:val="004928EE"/>
    <w:rsid w:val="00492AF5"/>
    <w:rsid w:val="00492BC5"/>
    <w:rsid w:val="00492CC6"/>
    <w:rsid w:val="00493BC1"/>
    <w:rsid w:val="00493E25"/>
    <w:rsid w:val="00493E58"/>
    <w:rsid w:val="00493F0C"/>
    <w:rsid w:val="00493F2F"/>
    <w:rsid w:val="0049432C"/>
    <w:rsid w:val="0049444B"/>
    <w:rsid w:val="00494CF4"/>
    <w:rsid w:val="0049525C"/>
    <w:rsid w:val="0049581A"/>
    <w:rsid w:val="00495F0B"/>
    <w:rsid w:val="004962C2"/>
    <w:rsid w:val="004964F1"/>
    <w:rsid w:val="00496A12"/>
    <w:rsid w:val="004970F6"/>
    <w:rsid w:val="00497156"/>
    <w:rsid w:val="004973CD"/>
    <w:rsid w:val="0049780F"/>
    <w:rsid w:val="00497AF6"/>
    <w:rsid w:val="00497B26"/>
    <w:rsid w:val="00497B64"/>
    <w:rsid w:val="00497E94"/>
    <w:rsid w:val="004A038E"/>
    <w:rsid w:val="004A045D"/>
    <w:rsid w:val="004A0554"/>
    <w:rsid w:val="004A086E"/>
    <w:rsid w:val="004A0D8E"/>
    <w:rsid w:val="004A0E16"/>
    <w:rsid w:val="004A10AC"/>
    <w:rsid w:val="004A10B9"/>
    <w:rsid w:val="004A10EA"/>
    <w:rsid w:val="004A12AC"/>
    <w:rsid w:val="004A14FF"/>
    <w:rsid w:val="004A16BC"/>
    <w:rsid w:val="004A17E7"/>
    <w:rsid w:val="004A208A"/>
    <w:rsid w:val="004A20FD"/>
    <w:rsid w:val="004A216C"/>
    <w:rsid w:val="004A2194"/>
    <w:rsid w:val="004A222A"/>
    <w:rsid w:val="004A23FD"/>
    <w:rsid w:val="004A2544"/>
    <w:rsid w:val="004A271C"/>
    <w:rsid w:val="004A2B94"/>
    <w:rsid w:val="004A2B9E"/>
    <w:rsid w:val="004A34FE"/>
    <w:rsid w:val="004A3656"/>
    <w:rsid w:val="004A3707"/>
    <w:rsid w:val="004A37B2"/>
    <w:rsid w:val="004A3AE4"/>
    <w:rsid w:val="004A3D26"/>
    <w:rsid w:val="004A3E17"/>
    <w:rsid w:val="004A3E60"/>
    <w:rsid w:val="004A3ED5"/>
    <w:rsid w:val="004A45D9"/>
    <w:rsid w:val="004A46D5"/>
    <w:rsid w:val="004A48B1"/>
    <w:rsid w:val="004A4B63"/>
    <w:rsid w:val="004A4CA7"/>
    <w:rsid w:val="004A51AA"/>
    <w:rsid w:val="004A584D"/>
    <w:rsid w:val="004A5D13"/>
    <w:rsid w:val="004A5EAF"/>
    <w:rsid w:val="004A5EC0"/>
    <w:rsid w:val="004A611D"/>
    <w:rsid w:val="004A6B8E"/>
    <w:rsid w:val="004A6F96"/>
    <w:rsid w:val="004A7371"/>
    <w:rsid w:val="004A76D3"/>
    <w:rsid w:val="004A7E27"/>
    <w:rsid w:val="004B0205"/>
    <w:rsid w:val="004B046F"/>
    <w:rsid w:val="004B0BBD"/>
    <w:rsid w:val="004B0C68"/>
    <w:rsid w:val="004B0E74"/>
    <w:rsid w:val="004B1987"/>
    <w:rsid w:val="004B1997"/>
    <w:rsid w:val="004B19C6"/>
    <w:rsid w:val="004B1B31"/>
    <w:rsid w:val="004B1E0F"/>
    <w:rsid w:val="004B1E71"/>
    <w:rsid w:val="004B1F54"/>
    <w:rsid w:val="004B2850"/>
    <w:rsid w:val="004B3367"/>
    <w:rsid w:val="004B3450"/>
    <w:rsid w:val="004B3FB9"/>
    <w:rsid w:val="004B445F"/>
    <w:rsid w:val="004B4578"/>
    <w:rsid w:val="004B4944"/>
    <w:rsid w:val="004B4AAA"/>
    <w:rsid w:val="004B4CAA"/>
    <w:rsid w:val="004B4E34"/>
    <w:rsid w:val="004B4E8D"/>
    <w:rsid w:val="004B4F1E"/>
    <w:rsid w:val="004B4FDA"/>
    <w:rsid w:val="004B5B82"/>
    <w:rsid w:val="004B6274"/>
    <w:rsid w:val="004B6D71"/>
    <w:rsid w:val="004B6F6A"/>
    <w:rsid w:val="004B731F"/>
    <w:rsid w:val="004B76C1"/>
    <w:rsid w:val="004B7943"/>
    <w:rsid w:val="004B7B1C"/>
    <w:rsid w:val="004B7BB3"/>
    <w:rsid w:val="004B7C0C"/>
    <w:rsid w:val="004C00AE"/>
    <w:rsid w:val="004C0428"/>
    <w:rsid w:val="004C0AB2"/>
    <w:rsid w:val="004C1738"/>
    <w:rsid w:val="004C185C"/>
    <w:rsid w:val="004C3009"/>
    <w:rsid w:val="004C3898"/>
    <w:rsid w:val="004C3B79"/>
    <w:rsid w:val="004C3C39"/>
    <w:rsid w:val="004C4798"/>
    <w:rsid w:val="004C4852"/>
    <w:rsid w:val="004C5050"/>
    <w:rsid w:val="004C5060"/>
    <w:rsid w:val="004C561B"/>
    <w:rsid w:val="004C56CA"/>
    <w:rsid w:val="004C57CE"/>
    <w:rsid w:val="004C58C8"/>
    <w:rsid w:val="004C5AAD"/>
    <w:rsid w:val="004C5B7C"/>
    <w:rsid w:val="004C5F2E"/>
    <w:rsid w:val="004C65B6"/>
    <w:rsid w:val="004C67B3"/>
    <w:rsid w:val="004C6D87"/>
    <w:rsid w:val="004C7612"/>
    <w:rsid w:val="004C7E7D"/>
    <w:rsid w:val="004C7F69"/>
    <w:rsid w:val="004D01C3"/>
    <w:rsid w:val="004D0413"/>
    <w:rsid w:val="004D098A"/>
    <w:rsid w:val="004D0B94"/>
    <w:rsid w:val="004D0F82"/>
    <w:rsid w:val="004D1A08"/>
    <w:rsid w:val="004D2155"/>
    <w:rsid w:val="004D21D1"/>
    <w:rsid w:val="004D2254"/>
    <w:rsid w:val="004D2381"/>
    <w:rsid w:val="004D2600"/>
    <w:rsid w:val="004D282A"/>
    <w:rsid w:val="004D29B5"/>
    <w:rsid w:val="004D32AF"/>
    <w:rsid w:val="004D3377"/>
    <w:rsid w:val="004D361F"/>
    <w:rsid w:val="004D36B1"/>
    <w:rsid w:val="004D38FD"/>
    <w:rsid w:val="004D3ACB"/>
    <w:rsid w:val="004D3AD2"/>
    <w:rsid w:val="004D46AA"/>
    <w:rsid w:val="004D49D6"/>
    <w:rsid w:val="004D4C4A"/>
    <w:rsid w:val="004D5028"/>
    <w:rsid w:val="004D50DE"/>
    <w:rsid w:val="004D555E"/>
    <w:rsid w:val="004D605E"/>
    <w:rsid w:val="004D6A8E"/>
    <w:rsid w:val="004D6CC3"/>
    <w:rsid w:val="004D70FE"/>
    <w:rsid w:val="004D71A6"/>
    <w:rsid w:val="004D7A21"/>
    <w:rsid w:val="004D7EBD"/>
    <w:rsid w:val="004E02AE"/>
    <w:rsid w:val="004E0658"/>
    <w:rsid w:val="004E0802"/>
    <w:rsid w:val="004E0846"/>
    <w:rsid w:val="004E0D61"/>
    <w:rsid w:val="004E1089"/>
    <w:rsid w:val="004E10C6"/>
    <w:rsid w:val="004E10ED"/>
    <w:rsid w:val="004E1DE8"/>
    <w:rsid w:val="004E2680"/>
    <w:rsid w:val="004E28F9"/>
    <w:rsid w:val="004E2935"/>
    <w:rsid w:val="004E2DAB"/>
    <w:rsid w:val="004E2E17"/>
    <w:rsid w:val="004E2F49"/>
    <w:rsid w:val="004E32F3"/>
    <w:rsid w:val="004E3B26"/>
    <w:rsid w:val="004E4038"/>
    <w:rsid w:val="004E44AB"/>
    <w:rsid w:val="004E45B1"/>
    <w:rsid w:val="004E462E"/>
    <w:rsid w:val="004E485B"/>
    <w:rsid w:val="004E4A01"/>
    <w:rsid w:val="004E5026"/>
    <w:rsid w:val="004E56DC"/>
    <w:rsid w:val="004E595B"/>
    <w:rsid w:val="004E5ADC"/>
    <w:rsid w:val="004E5F08"/>
    <w:rsid w:val="004E60AD"/>
    <w:rsid w:val="004E63BC"/>
    <w:rsid w:val="004E6577"/>
    <w:rsid w:val="004E670F"/>
    <w:rsid w:val="004E6724"/>
    <w:rsid w:val="004E6F9F"/>
    <w:rsid w:val="004E6FF1"/>
    <w:rsid w:val="004E72BB"/>
    <w:rsid w:val="004E72D6"/>
    <w:rsid w:val="004E75DA"/>
    <w:rsid w:val="004E76F4"/>
    <w:rsid w:val="004F0052"/>
    <w:rsid w:val="004F0194"/>
    <w:rsid w:val="004F043E"/>
    <w:rsid w:val="004F07FB"/>
    <w:rsid w:val="004F0B4E"/>
    <w:rsid w:val="004F0B6C"/>
    <w:rsid w:val="004F0BA1"/>
    <w:rsid w:val="004F0D4C"/>
    <w:rsid w:val="004F155C"/>
    <w:rsid w:val="004F15AF"/>
    <w:rsid w:val="004F196E"/>
    <w:rsid w:val="004F2078"/>
    <w:rsid w:val="004F217B"/>
    <w:rsid w:val="004F224A"/>
    <w:rsid w:val="004F2434"/>
    <w:rsid w:val="004F246C"/>
    <w:rsid w:val="004F2D4F"/>
    <w:rsid w:val="004F2E89"/>
    <w:rsid w:val="004F3074"/>
    <w:rsid w:val="004F329A"/>
    <w:rsid w:val="004F3F68"/>
    <w:rsid w:val="004F4213"/>
    <w:rsid w:val="004F4896"/>
    <w:rsid w:val="004F4BDF"/>
    <w:rsid w:val="004F4D64"/>
    <w:rsid w:val="004F4D93"/>
    <w:rsid w:val="004F4DA3"/>
    <w:rsid w:val="004F54EA"/>
    <w:rsid w:val="004F58BE"/>
    <w:rsid w:val="004F5930"/>
    <w:rsid w:val="004F59BA"/>
    <w:rsid w:val="004F5D9B"/>
    <w:rsid w:val="004F6370"/>
    <w:rsid w:val="004F6579"/>
    <w:rsid w:val="004F6A6D"/>
    <w:rsid w:val="004F6C11"/>
    <w:rsid w:val="004F6E9B"/>
    <w:rsid w:val="004F7270"/>
    <w:rsid w:val="004F78E3"/>
    <w:rsid w:val="004F7DFF"/>
    <w:rsid w:val="004F7E72"/>
    <w:rsid w:val="004F7ED2"/>
    <w:rsid w:val="005001B2"/>
    <w:rsid w:val="00500635"/>
    <w:rsid w:val="0050065C"/>
    <w:rsid w:val="0050080B"/>
    <w:rsid w:val="00500DFD"/>
    <w:rsid w:val="005019D7"/>
    <w:rsid w:val="00501F8B"/>
    <w:rsid w:val="00502068"/>
    <w:rsid w:val="00502152"/>
    <w:rsid w:val="00502B7B"/>
    <w:rsid w:val="00502BF0"/>
    <w:rsid w:val="00502C49"/>
    <w:rsid w:val="00502E1B"/>
    <w:rsid w:val="00502E53"/>
    <w:rsid w:val="00503640"/>
    <w:rsid w:val="0050369E"/>
    <w:rsid w:val="00503740"/>
    <w:rsid w:val="00504207"/>
    <w:rsid w:val="00504DDC"/>
    <w:rsid w:val="00504E44"/>
    <w:rsid w:val="00504FF8"/>
    <w:rsid w:val="005051D6"/>
    <w:rsid w:val="0050521C"/>
    <w:rsid w:val="00505514"/>
    <w:rsid w:val="005056AB"/>
    <w:rsid w:val="00505AD4"/>
    <w:rsid w:val="00505DFF"/>
    <w:rsid w:val="00505E71"/>
    <w:rsid w:val="005060A1"/>
    <w:rsid w:val="005061C9"/>
    <w:rsid w:val="00506546"/>
    <w:rsid w:val="00506557"/>
    <w:rsid w:val="0050677A"/>
    <w:rsid w:val="00506990"/>
    <w:rsid w:val="00506BA5"/>
    <w:rsid w:val="005102DB"/>
    <w:rsid w:val="00510327"/>
    <w:rsid w:val="0051079B"/>
    <w:rsid w:val="005108D8"/>
    <w:rsid w:val="005109B9"/>
    <w:rsid w:val="00510AAD"/>
    <w:rsid w:val="0051101C"/>
    <w:rsid w:val="005112A2"/>
    <w:rsid w:val="005116F9"/>
    <w:rsid w:val="0051172A"/>
    <w:rsid w:val="0051175D"/>
    <w:rsid w:val="00511B7A"/>
    <w:rsid w:val="00511D45"/>
    <w:rsid w:val="00511E07"/>
    <w:rsid w:val="0051272A"/>
    <w:rsid w:val="00512841"/>
    <w:rsid w:val="00512AD9"/>
    <w:rsid w:val="00512C5E"/>
    <w:rsid w:val="00512CF7"/>
    <w:rsid w:val="00513103"/>
    <w:rsid w:val="005131AE"/>
    <w:rsid w:val="0051357C"/>
    <w:rsid w:val="0051392D"/>
    <w:rsid w:val="00514137"/>
    <w:rsid w:val="0051421D"/>
    <w:rsid w:val="005144E9"/>
    <w:rsid w:val="00514FE4"/>
    <w:rsid w:val="00515047"/>
    <w:rsid w:val="005153A7"/>
    <w:rsid w:val="0051541D"/>
    <w:rsid w:val="005154F6"/>
    <w:rsid w:val="0051568C"/>
    <w:rsid w:val="0051580B"/>
    <w:rsid w:val="0051580C"/>
    <w:rsid w:val="00515889"/>
    <w:rsid w:val="00515DE0"/>
    <w:rsid w:val="00516133"/>
    <w:rsid w:val="00516168"/>
    <w:rsid w:val="00516345"/>
    <w:rsid w:val="00516493"/>
    <w:rsid w:val="00516644"/>
    <w:rsid w:val="00516770"/>
    <w:rsid w:val="005169FD"/>
    <w:rsid w:val="00516CA8"/>
    <w:rsid w:val="00517665"/>
    <w:rsid w:val="0051776F"/>
    <w:rsid w:val="00517934"/>
    <w:rsid w:val="005179F0"/>
    <w:rsid w:val="00520045"/>
    <w:rsid w:val="0052021D"/>
    <w:rsid w:val="0052044F"/>
    <w:rsid w:val="0052055C"/>
    <w:rsid w:val="005211DC"/>
    <w:rsid w:val="005216AF"/>
    <w:rsid w:val="005219CF"/>
    <w:rsid w:val="0052206A"/>
    <w:rsid w:val="0052217E"/>
    <w:rsid w:val="0052292C"/>
    <w:rsid w:val="00522A93"/>
    <w:rsid w:val="005230F0"/>
    <w:rsid w:val="0052369E"/>
    <w:rsid w:val="0052370F"/>
    <w:rsid w:val="00523736"/>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6BA"/>
    <w:rsid w:val="0052673A"/>
    <w:rsid w:val="00526958"/>
    <w:rsid w:val="00526D7E"/>
    <w:rsid w:val="005302C3"/>
    <w:rsid w:val="005302E5"/>
    <w:rsid w:val="005303E6"/>
    <w:rsid w:val="00530763"/>
    <w:rsid w:val="005308B7"/>
    <w:rsid w:val="005308BD"/>
    <w:rsid w:val="00530DBE"/>
    <w:rsid w:val="00531013"/>
    <w:rsid w:val="00531295"/>
    <w:rsid w:val="00531802"/>
    <w:rsid w:val="00531A4A"/>
    <w:rsid w:val="00531D11"/>
    <w:rsid w:val="00531F48"/>
    <w:rsid w:val="00532251"/>
    <w:rsid w:val="0053230A"/>
    <w:rsid w:val="005324D5"/>
    <w:rsid w:val="00532B8E"/>
    <w:rsid w:val="005333A2"/>
    <w:rsid w:val="005337FA"/>
    <w:rsid w:val="00533835"/>
    <w:rsid w:val="00533EFB"/>
    <w:rsid w:val="005344AA"/>
    <w:rsid w:val="005347E2"/>
    <w:rsid w:val="00534B59"/>
    <w:rsid w:val="00534B6A"/>
    <w:rsid w:val="00534DB8"/>
    <w:rsid w:val="005351FB"/>
    <w:rsid w:val="005354AA"/>
    <w:rsid w:val="0053589E"/>
    <w:rsid w:val="00535B24"/>
    <w:rsid w:val="00535CEB"/>
    <w:rsid w:val="00535EBA"/>
    <w:rsid w:val="005361E4"/>
    <w:rsid w:val="00536759"/>
    <w:rsid w:val="00536791"/>
    <w:rsid w:val="005367CF"/>
    <w:rsid w:val="0053685B"/>
    <w:rsid w:val="00536923"/>
    <w:rsid w:val="00536E72"/>
    <w:rsid w:val="00537341"/>
    <w:rsid w:val="00537C62"/>
    <w:rsid w:val="00537D26"/>
    <w:rsid w:val="00540B70"/>
    <w:rsid w:val="00541546"/>
    <w:rsid w:val="0054179C"/>
    <w:rsid w:val="00541B53"/>
    <w:rsid w:val="00541C9D"/>
    <w:rsid w:val="00541F77"/>
    <w:rsid w:val="0054202F"/>
    <w:rsid w:val="0054249F"/>
    <w:rsid w:val="0054259B"/>
    <w:rsid w:val="00542872"/>
    <w:rsid w:val="00542C79"/>
    <w:rsid w:val="00542FD3"/>
    <w:rsid w:val="00544260"/>
    <w:rsid w:val="00544335"/>
    <w:rsid w:val="005443AA"/>
    <w:rsid w:val="005443F3"/>
    <w:rsid w:val="00544556"/>
    <w:rsid w:val="0054498A"/>
    <w:rsid w:val="00544C42"/>
    <w:rsid w:val="00544E2E"/>
    <w:rsid w:val="0054601A"/>
    <w:rsid w:val="005465E7"/>
    <w:rsid w:val="00546970"/>
    <w:rsid w:val="00546C3C"/>
    <w:rsid w:val="00546D5E"/>
    <w:rsid w:val="00546E08"/>
    <w:rsid w:val="005472EA"/>
    <w:rsid w:val="00547E8E"/>
    <w:rsid w:val="005501AA"/>
    <w:rsid w:val="00550263"/>
    <w:rsid w:val="00550638"/>
    <w:rsid w:val="005506B8"/>
    <w:rsid w:val="005508E9"/>
    <w:rsid w:val="0055090E"/>
    <w:rsid w:val="0055091A"/>
    <w:rsid w:val="00550A10"/>
    <w:rsid w:val="00550B79"/>
    <w:rsid w:val="00550BB5"/>
    <w:rsid w:val="00550BED"/>
    <w:rsid w:val="005513C4"/>
    <w:rsid w:val="005515E0"/>
    <w:rsid w:val="005519C2"/>
    <w:rsid w:val="00551BAE"/>
    <w:rsid w:val="00551BF9"/>
    <w:rsid w:val="00551CB5"/>
    <w:rsid w:val="00551D8A"/>
    <w:rsid w:val="00551F3D"/>
    <w:rsid w:val="005524D9"/>
    <w:rsid w:val="005527B0"/>
    <w:rsid w:val="005529C6"/>
    <w:rsid w:val="0055343F"/>
    <w:rsid w:val="00553679"/>
    <w:rsid w:val="00553A56"/>
    <w:rsid w:val="00553F52"/>
    <w:rsid w:val="00553F5C"/>
    <w:rsid w:val="005545D6"/>
    <w:rsid w:val="00554E19"/>
    <w:rsid w:val="00555958"/>
    <w:rsid w:val="00555B8F"/>
    <w:rsid w:val="0055642D"/>
    <w:rsid w:val="0055642F"/>
    <w:rsid w:val="00556588"/>
    <w:rsid w:val="005568F9"/>
    <w:rsid w:val="00556D3C"/>
    <w:rsid w:val="00556FA4"/>
    <w:rsid w:val="00557000"/>
    <w:rsid w:val="005572B1"/>
    <w:rsid w:val="005573E6"/>
    <w:rsid w:val="005573FF"/>
    <w:rsid w:val="00557890"/>
    <w:rsid w:val="00557E80"/>
    <w:rsid w:val="005603B0"/>
    <w:rsid w:val="00560DAD"/>
    <w:rsid w:val="0056121F"/>
    <w:rsid w:val="00561265"/>
    <w:rsid w:val="00561738"/>
    <w:rsid w:val="0056175E"/>
    <w:rsid w:val="00561972"/>
    <w:rsid w:val="005624C7"/>
    <w:rsid w:val="00562EA2"/>
    <w:rsid w:val="00563658"/>
    <w:rsid w:val="00563792"/>
    <w:rsid w:val="00563CC2"/>
    <w:rsid w:val="00563DA4"/>
    <w:rsid w:val="005643F2"/>
    <w:rsid w:val="0056483B"/>
    <w:rsid w:val="00564A94"/>
    <w:rsid w:val="00564DD9"/>
    <w:rsid w:val="005651BF"/>
    <w:rsid w:val="00565803"/>
    <w:rsid w:val="00565AFF"/>
    <w:rsid w:val="00565D8D"/>
    <w:rsid w:val="005661A7"/>
    <w:rsid w:val="005661E0"/>
    <w:rsid w:val="0056656B"/>
    <w:rsid w:val="00566A1E"/>
    <w:rsid w:val="00566E62"/>
    <w:rsid w:val="00566E78"/>
    <w:rsid w:val="00566F73"/>
    <w:rsid w:val="00567269"/>
    <w:rsid w:val="00567310"/>
    <w:rsid w:val="005673AF"/>
    <w:rsid w:val="00567F48"/>
    <w:rsid w:val="00570509"/>
    <w:rsid w:val="0057065F"/>
    <w:rsid w:val="00570B61"/>
    <w:rsid w:val="00570C76"/>
    <w:rsid w:val="00570CBB"/>
    <w:rsid w:val="005713B1"/>
    <w:rsid w:val="0057206E"/>
    <w:rsid w:val="00572505"/>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5763"/>
    <w:rsid w:val="0057591F"/>
    <w:rsid w:val="0057632D"/>
    <w:rsid w:val="0057634C"/>
    <w:rsid w:val="0057670D"/>
    <w:rsid w:val="00576804"/>
    <w:rsid w:val="00576DD7"/>
    <w:rsid w:val="00576E4D"/>
    <w:rsid w:val="00577D6D"/>
    <w:rsid w:val="00577E9B"/>
    <w:rsid w:val="00581F15"/>
    <w:rsid w:val="005821F1"/>
    <w:rsid w:val="0058270B"/>
    <w:rsid w:val="00582809"/>
    <w:rsid w:val="00583BCC"/>
    <w:rsid w:val="00583E93"/>
    <w:rsid w:val="00584474"/>
    <w:rsid w:val="005844D6"/>
    <w:rsid w:val="00584924"/>
    <w:rsid w:val="00584DB3"/>
    <w:rsid w:val="00584F2B"/>
    <w:rsid w:val="0058510F"/>
    <w:rsid w:val="00585953"/>
    <w:rsid w:val="00587006"/>
    <w:rsid w:val="0058716F"/>
    <w:rsid w:val="00587442"/>
    <w:rsid w:val="0058798C"/>
    <w:rsid w:val="00587B25"/>
    <w:rsid w:val="00587B52"/>
    <w:rsid w:val="00590006"/>
    <w:rsid w:val="005900FA"/>
    <w:rsid w:val="00590601"/>
    <w:rsid w:val="00590603"/>
    <w:rsid w:val="00590BC9"/>
    <w:rsid w:val="00590C6C"/>
    <w:rsid w:val="00590DFD"/>
    <w:rsid w:val="005915E9"/>
    <w:rsid w:val="00591772"/>
    <w:rsid w:val="00591AFF"/>
    <w:rsid w:val="00591CA9"/>
    <w:rsid w:val="00591FAA"/>
    <w:rsid w:val="005920E6"/>
    <w:rsid w:val="005925A1"/>
    <w:rsid w:val="00592E36"/>
    <w:rsid w:val="00593317"/>
    <w:rsid w:val="005935A4"/>
    <w:rsid w:val="00593CB2"/>
    <w:rsid w:val="005941D8"/>
    <w:rsid w:val="00594416"/>
    <w:rsid w:val="005947EC"/>
    <w:rsid w:val="005948C2"/>
    <w:rsid w:val="00594ACA"/>
    <w:rsid w:val="00594F46"/>
    <w:rsid w:val="00595164"/>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3C0"/>
    <w:rsid w:val="005975CA"/>
    <w:rsid w:val="0059779B"/>
    <w:rsid w:val="0059790B"/>
    <w:rsid w:val="005A03C0"/>
    <w:rsid w:val="005A1301"/>
    <w:rsid w:val="005A1353"/>
    <w:rsid w:val="005A1607"/>
    <w:rsid w:val="005A1733"/>
    <w:rsid w:val="005A209A"/>
    <w:rsid w:val="005A2122"/>
    <w:rsid w:val="005A242D"/>
    <w:rsid w:val="005A26B4"/>
    <w:rsid w:val="005A2A05"/>
    <w:rsid w:val="005A2AC7"/>
    <w:rsid w:val="005A30E4"/>
    <w:rsid w:val="005A3A31"/>
    <w:rsid w:val="005A3ED5"/>
    <w:rsid w:val="005A413F"/>
    <w:rsid w:val="005A4AAF"/>
    <w:rsid w:val="005A4D69"/>
    <w:rsid w:val="005A4E3C"/>
    <w:rsid w:val="005A535C"/>
    <w:rsid w:val="005A53E8"/>
    <w:rsid w:val="005A55AA"/>
    <w:rsid w:val="005A5839"/>
    <w:rsid w:val="005A5BCF"/>
    <w:rsid w:val="005A5D6A"/>
    <w:rsid w:val="005A5E70"/>
    <w:rsid w:val="005A6245"/>
    <w:rsid w:val="005A63DD"/>
    <w:rsid w:val="005A662D"/>
    <w:rsid w:val="005A6B03"/>
    <w:rsid w:val="005A6B12"/>
    <w:rsid w:val="005A6C3F"/>
    <w:rsid w:val="005A6C74"/>
    <w:rsid w:val="005A728F"/>
    <w:rsid w:val="005A76F4"/>
    <w:rsid w:val="005A7A01"/>
    <w:rsid w:val="005B09F7"/>
    <w:rsid w:val="005B0AC2"/>
    <w:rsid w:val="005B0B69"/>
    <w:rsid w:val="005B115F"/>
    <w:rsid w:val="005B1407"/>
    <w:rsid w:val="005B1409"/>
    <w:rsid w:val="005B14C4"/>
    <w:rsid w:val="005B1D21"/>
    <w:rsid w:val="005B1F62"/>
    <w:rsid w:val="005B2299"/>
    <w:rsid w:val="005B2659"/>
    <w:rsid w:val="005B27BF"/>
    <w:rsid w:val="005B2CBB"/>
    <w:rsid w:val="005B2ED4"/>
    <w:rsid w:val="005B3061"/>
    <w:rsid w:val="005B331C"/>
    <w:rsid w:val="005B35D7"/>
    <w:rsid w:val="005B392A"/>
    <w:rsid w:val="005B398A"/>
    <w:rsid w:val="005B3AA3"/>
    <w:rsid w:val="005B3BCD"/>
    <w:rsid w:val="005B3F23"/>
    <w:rsid w:val="005B4274"/>
    <w:rsid w:val="005B4449"/>
    <w:rsid w:val="005B4629"/>
    <w:rsid w:val="005B48DE"/>
    <w:rsid w:val="005B4D5E"/>
    <w:rsid w:val="005B5113"/>
    <w:rsid w:val="005B55D9"/>
    <w:rsid w:val="005B5BE7"/>
    <w:rsid w:val="005B5BF8"/>
    <w:rsid w:val="005B5DE0"/>
    <w:rsid w:val="005B6118"/>
    <w:rsid w:val="005B6767"/>
    <w:rsid w:val="005B6A9C"/>
    <w:rsid w:val="005B6B0F"/>
    <w:rsid w:val="005B6B20"/>
    <w:rsid w:val="005B6F83"/>
    <w:rsid w:val="005B7803"/>
    <w:rsid w:val="005B7A20"/>
    <w:rsid w:val="005B7CE8"/>
    <w:rsid w:val="005C09B0"/>
    <w:rsid w:val="005C0C2D"/>
    <w:rsid w:val="005C0CAC"/>
    <w:rsid w:val="005C0D91"/>
    <w:rsid w:val="005C202F"/>
    <w:rsid w:val="005C2066"/>
    <w:rsid w:val="005C23E9"/>
    <w:rsid w:val="005C28CE"/>
    <w:rsid w:val="005C2F2F"/>
    <w:rsid w:val="005C31BA"/>
    <w:rsid w:val="005C405E"/>
    <w:rsid w:val="005C45F1"/>
    <w:rsid w:val="005C4F06"/>
    <w:rsid w:val="005C57EB"/>
    <w:rsid w:val="005C5F84"/>
    <w:rsid w:val="005C66B3"/>
    <w:rsid w:val="005C6F18"/>
    <w:rsid w:val="005C6FB1"/>
    <w:rsid w:val="005C74FB"/>
    <w:rsid w:val="005C7531"/>
    <w:rsid w:val="005C7627"/>
    <w:rsid w:val="005C775A"/>
    <w:rsid w:val="005C7D2F"/>
    <w:rsid w:val="005C7DE4"/>
    <w:rsid w:val="005C7DEC"/>
    <w:rsid w:val="005D023F"/>
    <w:rsid w:val="005D0581"/>
    <w:rsid w:val="005D0A6F"/>
    <w:rsid w:val="005D0C60"/>
    <w:rsid w:val="005D0EC4"/>
    <w:rsid w:val="005D10FA"/>
    <w:rsid w:val="005D11A5"/>
    <w:rsid w:val="005D1602"/>
    <w:rsid w:val="005D1692"/>
    <w:rsid w:val="005D1A6A"/>
    <w:rsid w:val="005D1DA6"/>
    <w:rsid w:val="005D1F66"/>
    <w:rsid w:val="005D2190"/>
    <w:rsid w:val="005D2820"/>
    <w:rsid w:val="005D2D06"/>
    <w:rsid w:val="005D2EBB"/>
    <w:rsid w:val="005D2FA4"/>
    <w:rsid w:val="005D331F"/>
    <w:rsid w:val="005D3FC4"/>
    <w:rsid w:val="005D413B"/>
    <w:rsid w:val="005D4274"/>
    <w:rsid w:val="005D4416"/>
    <w:rsid w:val="005D4777"/>
    <w:rsid w:val="005D4C7D"/>
    <w:rsid w:val="005D4F85"/>
    <w:rsid w:val="005D5337"/>
    <w:rsid w:val="005D5704"/>
    <w:rsid w:val="005D5E5E"/>
    <w:rsid w:val="005D612C"/>
    <w:rsid w:val="005D6511"/>
    <w:rsid w:val="005D666E"/>
    <w:rsid w:val="005D6C12"/>
    <w:rsid w:val="005D6CFA"/>
    <w:rsid w:val="005D7329"/>
    <w:rsid w:val="005D7469"/>
    <w:rsid w:val="005D7C75"/>
    <w:rsid w:val="005D7F35"/>
    <w:rsid w:val="005E0288"/>
    <w:rsid w:val="005E0383"/>
    <w:rsid w:val="005E0D9A"/>
    <w:rsid w:val="005E0DBC"/>
    <w:rsid w:val="005E0E96"/>
    <w:rsid w:val="005E11CB"/>
    <w:rsid w:val="005E14DA"/>
    <w:rsid w:val="005E167C"/>
    <w:rsid w:val="005E194C"/>
    <w:rsid w:val="005E1B6B"/>
    <w:rsid w:val="005E1BB1"/>
    <w:rsid w:val="005E1D20"/>
    <w:rsid w:val="005E1D61"/>
    <w:rsid w:val="005E1E05"/>
    <w:rsid w:val="005E1FB7"/>
    <w:rsid w:val="005E385F"/>
    <w:rsid w:val="005E3906"/>
    <w:rsid w:val="005E3A27"/>
    <w:rsid w:val="005E3D57"/>
    <w:rsid w:val="005E3E5D"/>
    <w:rsid w:val="005E3F2B"/>
    <w:rsid w:val="005E4882"/>
    <w:rsid w:val="005E5163"/>
    <w:rsid w:val="005E51D5"/>
    <w:rsid w:val="005E5366"/>
    <w:rsid w:val="005E562B"/>
    <w:rsid w:val="005E574C"/>
    <w:rsid w:val="005E577D"/>
    <w:rsid w:val="005E583C"/>
    <w:rsid w:val="005E5887"/>
    <w:rsid w:val="005E589D"/>
    <w:rsid w:val="005E59D6"/>
    <w:rsid w:val="005E5A03"/>
    <w:rsid w:val="005E5AA2"/>
    <w:rsid w:val="005E5B81"/>
    <w:rsid w:val="005E5E51"/>
    <w:rsid w:val="005E5EB1"/>
    <w:rsid w:val="005E5FD8"/>
    <w:rsid w:val="005E6295"/>
    <w:rsid w:val="005E6833"/>
    <w:rsid w:val="005E6B00"/>
    <w:rsid w:val="005E727E"/>
    <w:rsid w:val="005E784A"/>
    <w:rsid w:val="005E79F0"/>
    <w:rsid w:val="005E7AAE"/>
    <w:rsid w:val="005E7D5B"/>
    <w:rsid w:val="005F033E"/>
    <w:rsid w:val="005F0610"/>
    <w:rsid w:val="005F0B33"/>
    <w:rsid w:val="005F0C4C"/>
    <w:rsid w:val="005F0FDB"/>
    <w:rsid w:val="005F103C"/>
    <w:rsid w:val="005F10D8"/>
    <w:rsid w:val="005F1251"/>
    <w:rsid w:val="005F1339"/>
    <w:rsid w:val="005F19E0"/>
    <w:rsid w:val="005F1BBE"/>
    <w:rsid w:val="005F1E4A"/>
    <w:rsid w:val="005F2CB1"/>
    <w:rsid w:val="005F3025"/>
    <w:rsid w:val="005F32E9"/>
    <w:rsid w:val="005F34D6"/>
    <w:rsid w:val="005F3977"/>
    <w:rsid w:val="005F412C"/>
    <w:rsid w:val="005F42A1"/>
    <w:rsid w:val="005F535F"/>
    <w:rsid w:val="005F55B8"/>
    <w:rsid w:val="005F569B"/>
    <w:rsid w:val="005F5BEC"/>
    <w:rsid w:val="005F5F31"/>
    <w:rsid w:val="005F618C"/>
    <w:rsid w:val="005F6342"/>
    <w:rsid w:val="005F654F"/>
    <w:rsid w:val="005F65C7"/>
    <w:rsid w:val="005F6A0F"/>
    <w:rsid w:val="005F6D01"/>
    <w:rsid w:val="005F6D55"/>
    <w:rsid w:val="005F6DD5"/>
    <w:rsid w:val="005F70BD"/>
    <w:rsid w:val="005F72AC"/>
    <w:rsid w:val="005F7490"/>
    <w:rsid w:val="005F7834"/>
    <w:rsid w:val="0060002E"/>
    <w:rsid w:val="00600031"/>
    <w:rsid w:val="00600797"/>
    <w:rsid w:val="00600CBD"/>
    <w:rsid w:val="00600CE5"/>
    <w:rsid w:val="0060199F"/>
    <w:rsid w:val="00601A74"/>
    <w:rsid w:val="00601C79"/>
    <w:rsid w:val="00601D0B"/>
    <w:rsid w:val="00602390"/>
    <w:rsid w:val="006024ED"/>
    <w:rsid w:val="00602565"/>
    <w:rsid w:val="0060283C"/>
    <w:rsid w:val="0060291E"/>
    <w:rsid w:val="00602929"/>
    <w:rsid w:val="00602AD5"/>
    <w:rsid w:val="00602F42"/>
    <w:rsid w:val="00603916"/>
    <w:rsid w:val="00603BCC"/>
    <w:rsid w:val="00603CA3"/>
    <w:rsid w:val="0060460C"/>
    <w:rsid w:val="00604766"/>
    <w:rsid w:val="00604DD5"/>
    <w:rsid w:val="00604F14"/>
    <w:rsid w:val="00605724"/>
    <w:rsid w:val="00605760"/>
    <w:rsid w:val="00605AB3"/>
    <w:rsid w:val="00606202"/>
    <w:rsid w:val="00606227"/>
    <w:rsid w:val="006062A2"/>
    <w:rsid w:val="00606324"/>
    <w:rsid w:val="006064FC"/>
    <w:rsid w:val="0060658C"/>
    <w:rsid w:val="0060698D"/>
    <w:rsid w:val="006069A3"/>
    <w:rsid w:val="00606E0C"/>
    <w:rsid w:val="00607328"/>
    <w:rsid w:val="0060734D"/>
    <w:rsid w:val="00607698"/>
    <w:rsid w:val="0061014B"/>
    <w:rsid w:val="00610C38"/>
    <w:rsid w:val="006118E7"/>
    <w:rsid w:val="00611B83"/>
    <w:rsid w:val="00611CA5"/>
    <w:rsid w:val="00611F8E"/>
    <w:rsid w:val="006123B7"/>
    <w:rsid w:val="0061266A"/>
    <w:rsid w:val="0061282E"/>
    <w:rsid w:val="00612A59"/>
    <w:rsid w:val="00612B74"/>
    <w:rsid w:val="0061301C"/>
    <w:rsid w:val="00613257"/>
    <w:rsid w:val="006134F6"/>
    <w:rsid w:val="006137FC"/>
    <w:rsid w:val="00613953"/>
    <w:rsid w:val="006140EC"/>
    <w:rsid w:val="00614A4D"/>
    <w:rsid w:val="00615092"/>
    <w:rsid w:val="00615364"/>
    <w:rsid w:val="00615CB9"/>
    <w:rsid w:val="00616441"/>
    <w:rsid w:val="00616521"/>
    <w:rsid w:val="00616682"/>
    <w:rsid w:val="00616A56"/>
    <w:rsid w:val="006174CC"/>
    <w:rsid w:val="00617C2F"/>
    <w:rsid w:val="00620A71"/>
    <w:rsid w:val="00620B3B"/>
    <w:rsid w:val="00620D80"/>
    <w:rsid w:val="00620FA2"/>
    <w:rsid w:val="00621103"/>
    <w:rsid w:val="006216EA"/>
    <w:rsid w:val="006221A7"/>
    <w:rsid w:val="00622473"/>
    <w:rsid w:val="006224FF"/>
    <w:rsid w:val="00623181"/>
    <w:rsid w:val="0062349F"/>
    <w:rsid w:val="006234A6"/>
    <w:rsid w:val="00623552"/>
    <w:rsid w:val="0062360E"/>
    <w:rsid w:val="006237AA"/>
    <w:rsid w:val="00623B7D"/>
    <w:rsid w:val="00623C20"/>
    <w:rsid w:val="00623EDC"/>
    <w:rsid w:val="00623EF4"/>
    <w:rsid w:val="006241EC"/>
    <w:rsid w:val="00624EE3"/>
    <w:rsid w:val="0062539E"/>
    <w:rsid w:val="00625539"/>
    <w:rsid w:val="006255FD"/>
    <w:rsid w:val="006259BC"/>
    <w:rsid w:val="00625CF7"/>
    <w:rsid w:val="00625D63"/>
    <w:rsid w:val="00625DF1"/>
    <w:rsid w:val="00626055"/>
    <w:rsid w:val="006267D4"/>
    <w:rsid w:val="00626E66"/>
    <w:rsid w:val="00627051"/>
    <w:rsid w:val="00627073"/>
    <w:rsid w:val="006272DF"/>
    <w:rsid w:val="006275E6"/>
    <w:rsid w:val="00630001"/>
    <w:rsid w:val="006303E7"/>
    <w:rsid w:val="006304D5"/>
    <w:rsid w:val="00630835"/>
    <w:rsid w:val="00630971"/>
    <w:rsid w:val="006309A8"/>
    <w:rsid w:val="00630AB3"/>
    <w:rsid w:val="00630AFD"/>
    <w:rsid w:val="00630BAD"/>
    <w:rsid w:val="006311B3"/>
    <w:rsid w:val="00631346"/>
    <w:rsid w:val="00631EA5"/>
    <w:rsid w:val="00632089"/>
    <w:rsid w:val="0063284C"/>
    <w:rsid w:val="00632D26"/>
    <w:rsid w:val="00633066"/>
    <w:rsid w:val="006332DF"/>
    <w:rsid w:val="00633AFA"/>
    <w:rsid w:val="00633BE8"/>
    <w:rsid w:val="00634357"/>
    <w:rsid w:val="0063435A"/>
    <w:rsid w:val="00634435"/>
    <w:rsid w:val="00634931"/>
    <w:rsid w:val="00634995"/>
    <w:rsid w:val="00635097"/>
    <w:rsid w:val="006352EF"/>
    <w:rsid w:val="00635E07"/>
    <w:rsid w:val="00636398"/>
    <w:rsid w:val="0063661B"/>
    <w:rsid w:val="006368D3"/>
    <w:rsid w:val="00636B26"/>
    <w:rsid w:val="00636C51"/>
    <w:rsid w:val="00636F5C"/>
    <w:rsid w:val="006375E2"/>
    <w:rsid w:val="006377EC"/>
    <w:rsid w:val="006379A0"/>
    <w:rsid w:val="00637E1E"/>
    <w:rsid w:val="00637E95"/>
    <w:rsid w:val="0064039C"/>
    <w:rsid w:val="00640729"/>
    <w:rsid w:val="00640921"/>
    <w:rsid w:val="0064097A"/>
    <w:rsid w:val="00640C9F"/>
    <w:rsid w:val="00640D7C"/>
    <w:rsid w:val="00640E7E"/>
    <w:rsid w:val="0064110D"/>
    <w:rsid w:val="0064151F"/>
    <w:rsid w:val="00641533"/>
    <w:rsid w:val="006415AF"/>
    <w:rsid w:val="0064183F"/>
    <w:rsid w:val="00641CC2"/>
    <w:rsid w:val="0064208D"/>
    <w:rsid w:val="006420F9"/>
    <w:rsid w:val="006426A3"/>
    <w:rsid w:val="0064287B"/>
    <w:rsid w:val="00642CF4"/>
    <w:rsid w:val="00642E78"/>
    <w:rsid w:val="00642FB2"/>
    <w:rsid w:val="00643240"/>
    <w:rsid w:val="00643475"/>
    <w:rsid w:val="006434A6"/>
    <w:rsid w:val="006434E8"/>
    <w:rsid w:val="0064396A"/>
    <w:rsid w:val="0064445C"/>
    <w:rsid w:val="00644648"/>
    <w:rsid w:val="00644C24"/>
    <w:rsid w:val="00644CE2"/>
    <w:rsid w:val="00644CE7"/>
    <w:rsid w:val="00644D39"/>
    <w:rsid w:val="00644E86"/>
    <w:rsid w:val="00644EFB"/>
    <w:rsid w:val="006450AB"/>
    <w:rsid w:val="00645889"/>
    <w:rsid w:val="00645BD6"/>
    <w:rsid w:val="00645F69"/>
    <w:rsid w:val="0064624E"/>
    <w:rsid w:val="006463CE"/>
    <w:rsid w:val="0064647C"/>
    <w:rsid w:val="0064657A"/>
    <w:rsid w:val="00646584"/>
    <w:rsid w:val="0064698D"/>
    <w:rsid w:val="00646B20"/>
    <w:rsid w:val="00646B55"/>
    <w:rsid w:val="006470D0"/>
    <w:rsid w:val="006471E8"/>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936"/>
    <w:rsid w:val="00652B20"/>
    <w:rsid w:val="00652B40"/>
    <w:rsid w:val="00652E71"/>
    <w:rsid w:val="00652FC5"/>
    <w:rsid w:val="0065364B"/>
    <w:rsid w:val="00653A93"/>
    <w:rsid w:val="00653ECF"/>
    <w:rsid w:val="0065475C"/>
    <w:rsid w:val="006548FA"/>
    <w:rsid w:val="00654C04"/>
    <w:rsid w:val="00654D20"/>
    <w:rsid w:val="00654FDD"/>
    <w:rsid w:val="00655733"/>
    <w:rsid w:val="00655ACD"/>
    <w:rsid w:val="0065634D"/>
    <w:rsid w:val="0065643F"/>
    <w:rsid w:val="0065673D"/>
    <w:rsid w:val="0065677C"/>
    <w:rsid w:val="00656A92"/>
    <w:rsid w:val="00656A94"/>
    <w:rsid w:val="00656DDE"/>
    <w:rsid w:val="00657C86"/>
    <w:rsid w:val="00657FE0"/>
    <w:rsid w:val="0066011D"/>
    <w:rsid w:val="00660181"/>
    <w:rsid w:val="00660251"/>
    <w:rsid w:val="006602AB"/>
    <w:rsid w:val="006602DA"/>
    <w:rsid w:val="00660314"/>
    <w:rsid w:val="006603B9"/>
    <w:rsid w:val="006607C0"/>
    <w:rsid w:val="006607FE"/>
    <w:rsid w:val="0066083B"/>
    <w:rsid w:val="00660978"/>
    <w:rsid w:val="00660E75"/>
    <w:rsid w:val="006613A6"/>
    <w:rsid w:val="00661A10"/>
    <w:rsid w:val="00661E72"/>
    <w:rsid w:val="00662064"/>
    <w:rsid w:val="00662090"/>
    <w:rsid w:val="00662210"/>
    <w:rsid w:val="00662306"/>
    <w:rsid w:val="00662503"/>
    <w:rsid w:val="0066258F"/>
    <w:rsid w:val="006627A2"/>
    <w:rsid w:val="00662A19"/>
    <w:rsid w:val="00663156"/>
    <w:rsid w:val="006634E6"/>
    <w:rsid w:val="00663611"/>
    <w:rsid w:val="0066399B"/>
    <w:rsid w:val="00663B64"/>
    <w:rsid w:val="00663F62"/>
    <w:rsid w:val="0066446A"/>
    <w:rsid w:val="00664553"/>
    <w:rsid w:val="00664C71"/>
    <w:rsid w:val="00664DB4"/>
    <w:rsid w:val="00664EE7"/>
    <w:rsid w:val="00664FAB"/>
    <w:rsid w:val="00665265"/>
    <w:rsid w:val="006655EE"/>
    <w:rsid w:val="0066596D"/>
    <w:rsid w:val="00665AC5"/>
    <w:rsid w:val="00665F24"/>
    <w:rsid w:val="0066600C"/>
    <w:rsid w:val="00666113"/>
    <w:rsid w:val="006664FF"/>
    <w:rsid w:val="00666942"/>
    <w:rsid w:val="00667826"/>
    <w:rsid w:val="00667B23"/>
    <w:rsid w:val="00667C54"/>
    <w:rsid w:val="00667EE7"/>
    <w:rsid w:val="00670527"/>
    <w:rsid w:val="00670922"/>
    <w:rsid w:val="00670A1B"/>
    <w:rsid w:val="00670BE1"/>
    <w:rsid w:val="00671213"/>
    <w:rsid w:val="006713C1"/>
    <w:rsid w:val="00671593"/>
    <w:rsid w:val="0067181C"/>
    <w:rsid w:val="00671AB5"/>
    <w:rsid w:val="00671F77"/>
    <w:rsid w:val="00672081"/>
    <w:rsid w:val="0067218F"/>
    <w:rsid w:val="00672B90"/>
    <w:rsid w:val="00672D77"/>
    <w:rsid w:val="00673030"/>
    <w:rsid w:val="00673850"/>
    <w:rsid w:val="00673C73"/>
    <w:rsid w:val="00673D8B"/>
    <w:rsid w:val="00673F5A"/>
    <w:rsid w:val="006741F2"/>
    <w:rsid w:val="00674CC3"/>
    <w:rsid w:val="006753C5"/>
    <w:rsid w:val="006754DF"/>
    <w:rsid w:val="00675A03"/>
    <w:rsid w:val="00675C72"/>
    <w:rsid w:val="00675EB9"/>
    <w:rsid w:val="00676057"/>
    <w:rsid w:val="006763D5"/>
    <w:rsid w:val="006766B5"/>
    <w:rsid w:val="0067698A"/>
    <w:rsid w:val="00676DE6"/>
    <w:rsid w:val="006771F9"/>
    <w:rsid w:val="006774FF"/>
    <w:rsid w:val="00677563"/>
    <w:rsid w:val="0067759A"/>
    <w:rsid w:val="006775E3"/>
    <w:rsid w:val="006776D7"/>
    <w:rsid w:val="00677A6F"/>
    <w:rsid w:val="00677B5C"/>
    <w:rsid w:val="00677C6A"/>
    <w:rsid w:val="0068015E"/>
    <w:rsid w:val="00680380"/>
    <w:rsid w:val="00680FCC"/>
    <w:rsid w:val="00681003"/>
    <w:rsid w:val="006817C9"/>
    <w:rsid w:val="006825AB"/>
    <w:rsid w:val="006825D9"/>
    <w:rsid w:val="00682859"/>
    <w:rsid w:val="006828DB"/>
    <w:rsid w:val="00683B0D"/>
    <w:rsid w:val="00683D82"/>
    <w:rsid w:val="00683ECE"/>
    <w:rsid w:val="00683F04"/>
    <w:rsid w:val="006848B0"/>
    <w:rsid w:val="006848DC"/>
    <w:rsid w:val="00684B29"/>
    <w:rsid w:val="00684BC6"/>
    <w:rsid w:val="00684DAB"/>
    <w:rsid w:val="00684FE5"/>
    <w:rsid w:val="0068523A"/>
    <w:rsid w:val="00685423"/>
    <w:rsid w:val="0068649B"/>
    <w:rsid w:val="006870E1"/>
    <w:rsid w:val="00687286"/>
    <w:rsid w:val="006875E7"/>
    <w:rsid w:val="00687720"/>
    <w:rsid w:val="0068789B"/>
    <w:rsid w:val="00687A2A"/>
    <w:rsid w:val="00687C93"/>
    <w:rsid w:val="00687D06"/>
    <w:rsid w:val="00687E61"/>
    <w:rsid w:val="00690254"/>
    <w:rsid w:val="006902A1"/>
    <w:rsid w:val="006902F1"/>
    <w:rsid w:val="006903BA"/>
    <w:rsid w:val="00690AF7"/>
    <w:rsid w:val="00690BDE"/>
    <w:rsid w:val="00690F28"/>
    <w:rsid w:val="00690FF8"/>
    <w:rsid w:val="00691128"/>
    <w:rsid w:val="00691754"/>
    <w:rsid w:val="00691A2A"/>
    <w:rsid w:val="00692272"/>
    <w:rsid w:val="00693356"/>
    <w:rsid w:val="00693758"/>
    <w:rsid w:val="006937F8"/>
    <w:rsid w:val="00693AA5"/>
    <w:rsid w:val="00693B09"/>
    <w:rsid w:val="00693CA2"/>
    <w:rsid w:val="00693CD9"/>
    <w:rsid w:val="00693E05"/>
    <w:rsid w:val="006941EB"/>
    <w:rsid w:val="006942A3"/>
    <w:rsid w:val="0069477C"/>
    <w:rsid w:val="00694AD7"/>
    <w:rsid w:val="00694E4D"/>
    <w:rsid w:val="00695119"/>
    <w:rsid w:val="00695496"/>
    <w:rsid w:val="006956C7"/>
    <w:rsid w:val="00695DE0"/>
    <w:rsid w:val="00695FC2"/>
    <w:rsid w:val="006962F5"/>
    <w:rsid w:val="00696949"/>
    <w:rsid w:val="00697052"/>
    <w:rsid w:val="00697356"/>
    <w:rsid w:val="00697F42"/>
    <w:rsid w:val="006A01D0"/>
    <w:rsid w:val="006A06F0"/>
    <w:rsid w:val="006A0D80"/>
    <w:rsid w:val="006A1634"/>
    <w:rsid w:val="006A1AB8"/>
    <w:rsid w:val="006A22FC"/>
    <w:rsid w:val="006A26E8"/>
    <w:rsid w:val="006A34CB"/>
    <w:rsid w:val="006A36C4"/>
    <w:rsid w:val="006A3991"/>
    <w:rsid w:val="006A3A45"/>
    <w:rsid w:val="006A4155"/>
    <w:rsid w:val="006A46FB"/>
    <w:rsid w:val="006A4E37"/>
    <w:rsid w:val="006A5083"/>
    <w:rsid w:val="006A516C"/>
    <w:rsid w:val="006A544C"/>
    <w:rsid w:val="006A5E28"/>
    <w:rsid w:val="006A5EDC"/>
    <w:rsid w:val="006A6695"/>
    <w:rsid w:val="006A6768"/>
    <w:rsid w:val="006A697B"/>
    <w:rsid w:val="006A73C2"/>
    <w:rsid w:val="006A78B5"/>
    <w:rsid w:val="006A78CB"/>
    <w:rsid w:val="006A7AFF"/>
    <w:rsid w:val="006A7D0D"/>
    <w:rsid w:val="006B099F"/>
    <w:rsid w:val="006B1284"/>
    <w:rsid w:val="006B1489"/>
    <w:rsid w:val="006B1597"/>
    <w:rsid w:val="006B15AA"/>
    <w:rsid w:val="006B1816"/>
    <w:rsid w:val="006B2099"/>
    <w:rsid w:val="006B211B"/>
    <w:rsid w:val="006B2137"/>
    <w:rsid w:val="006B2467"/>
    <w:rsid w:val="006B2C04"/>
    <w:rsid w:val="006B3454"/>
    <w:rsid w:val="006B3482"/>
    <w:rsid w:val="006B35C3"/>
    <w:rsid w:val="006B3650"/>
    <w:rsid w:val="006B37C3"/>
    <w:rsid w:val="006B3A57"/>
    <w:rsid w:val="006B3AED"/>
    <w:rsid w:val="006B3E02"/>
    <w:rsid w:val="006B3E3B"/>
    <w:rsid w:val="006B3F40"/>
    <w:rsid w:val="006B435C"/>
    <w:rsid w:val="006B4627"/>
    <w:rsid w:val="006B4693"/>
    <w:rsid w:val="006B4EEF"/>
    <w:rsid w:val="006B4F19"/>
    <w:rsid w:val="006B4FA7"/>
    <w:rsid w:val="006B50CF"/>
    <w:rsid w:val="006B551B"/>
    <w:rsid w:val="006B5EE9"/>
    <w:rsid w:val="006B6160"/>
    <w:rsid w:val="006B662F"/>
    <w:rsid w:val="006B67C9"/>
    <w:rsid w:val="006B6E47"/>
    <w:rsid w:val="006B7143"/>
    <w:rsid w:val="006B7BAA"/>
    <w:rsid w:val="006C02BE"/>
    <w:rsid w:val="006C03B8"/>
    <w:rsid w:val="006C0D5E"/>
    <w:rsid w:val="006C0DB7"/>
    <w:rsid w:val="006C0E1F"/>
    <w:rsid w:val="006C11D9"/>
    <w:rsid w:val="006C19AB"/>
    <w:rsid w:val="006C1BCA"/>
    <w:rsid w:val="006C1F0C"/>
    <w:rsid w:val="006C21F3"/>
    <w:rsid w:val="006C25BC"/>
    <w:rsid w:val="006C2926"/>
    <w:rsid w:val="006C2B80"/>
    <w:rsid w:val="006C354A"/>
    <w:rsid w:val="006C3694"/>
    <w:rsid w:val="006C4126"/>
    <w:rsid w:val="006C4569"/>
    <w:rsid w:val="006C46A4"/>
    <w:rsid w:val="006C497E"/>
    <w:rsid w:val="006C4D51"/>
    <w:rsid w:val="006C4F19"/>
    <w:rsid w:val="006C566E"/>
    <w:rsid w:val="006C57C3"/>
    <w:rsid w:val="006C5D97"/>
    <w:rsid w:val="006C5EC9"/>
    <w:rsid w:val="006C6059"/>
    <w:rsid w:val="006C6376"/>
    <w:rsid w:val="006C65F8"/>
    <w:rsid w:val="006C71A4"/>
    <w:rsid w:val="006C74BC"/>
    <w:rsid w:val="006C7522"/>
    <w:rsid w:val="006C78E6"/>
    <w:rsid w:val="006C7A49"/>
    <w:rsid w:val="006C7F2B"/>
    <w:rsid w:val="006D01A9"/>
    <w:rsid w:val="006D0CB7"/>
    <w:rsid w:val="006D1592"/>
    <w:rsid w:val="006D1DA3"/>
    <w:rsid w:val="006D2219"/>
    <w:rsid w:val="006D223C"/>
    <w:rsid w:val="006D22C5"/>
    <w:rsid w:val="006D2B94"/>
    <w:rsid w:val="006D2CFB"/>
    <w:rsid w:val="006D3540"/>
    <w:rsid w:val="006D3891"/>
    <w:rsid w:val="006D3E16"/>
    <w:rsid w:val="006D426A"/>
    <w:rsid w:val="006D4A67"/>
    <w:rsid w:val="006D50F0"/>
    <w:rsid w:val="006D52E1"/>
    <w:rsid w:val="006D5822"/>
    <w:rsid w:val="006D5A39"/>
    <w:rsid w:val="006D5D2A"/>
    <w:rsid w:val="006D5FBC"/>
    <w:rsid w:val="006D6609"/>
    <w:rsid w:val="006D6721"/>
    <w:rsid w:val="006D6F08"/>
    <w:rsid w:val="006D6FE5"/>
    <w:rsid w:val="006D7175"/>
    <w:rsid w:val="006D72A0"/>
    <w:rsid w:val="006D7DD2"/>
    <w:rsid w:val="006E062C"/>
    <w:rsid w:val="006E093C"/>
    <w:rsid w:val="006E0AA2"/>
    <w:rsid w:val="006E0B17"/>
    <w:rsid w:val="006E12AE"/>
    <w:rsid w:val="006E187D"/>
    <w:rsid w:val="006E1BA9"/>
    <w:rsid w:val="006E1C82"/>
    <w:rsid w:val="006E22EE"/>
    <w:rsid w:val="006E28B7"/>
    <w:rsid w:val="006E291C"/>
    <w:rsid w:val="006E2A5B"/>
    <w:rsid w:val="006E2A9B"/>
    <w:rsid w:val="006E2E0D"/>
    <w:rsid w:val="006E3310"/>
    <w:rsid w:val="006E363F"/>
    <w:rsid w:val="006E3699"/>
    <w:rsid w:val="006E3B9F"/>
    <w:rsid w:val="006E3F75"/>
    <w:rsid w:val="006E3FC8"/>
    <w:rsid w:val="006E4148"/>
    <w:rsid w:val="006E48B5"/>
    <w:rsid w:val="006E49A5"/>
    <w:rsid w:val="006E4E39"/>
    <w:rsid w:val="006E509B"/>
    <w:rsid w:val="006E565E"/>
    <w:rsid w:val="006E673D"/>
    <w:rsid w:val="006E6853"/>
    <w:rsid w:val="006E6908"/>
    <w:rsid w:val="006E690C"/>
    <w:rsid w:val="006E69CB"/>
    <w:rsid w:val="006E6AE3"/>
    <w:rsid w:val="006E6D30"/>
    <w:rsid w:val="006E722A"/>
    <w:rsid w:val="006E73F3"/>
    <w:rsid w:val="006E73F4"/>
    <w:rsid w:val="006E7432"/>
    <w:rsid w:val="006E7465"/>
    <w:rsid w:val="006E74D7"/>
    <w:rsid w:val="006E7690"/>
    <w:rsid w:val="006E788D"/>
    <w:rsid w:val="006E7D3B"/>
    <w:rsid w:val="006F03C6"/>
    <w:rsid w:val="006F06DE"/>
    <w:rsid w:val="006F0AD3"/>
    <w:rsid w:val="006F17EF"/>
    <w:rsid w:val="006F1B70"/>
    <w:rsid w:val="006F1CE1"/>
    <w:rsid w:val="006F1FAF"/>
    <w:rsid w:val="006F25C9"/>
    <w:rsid w:val="006F2A10"/>
    <w:rsid w:val="006F300E"/>
    <w:rsid w:val="006F32EF"/>
    <w:rsid w:val="006F341D"/>
    <w:rsid w:val="006F34A1"/>
    <w:rsid w:val="006F399E"/>
    <w:rsid w:val="006F3A79"/>
    <w:rsid w:val="006F3CDE"/>
    <w:rsid w:val="006F3E01"/>
    <w:rsid w:val="006F40D0"/>
    <w:rsid w:val="006F425E"/>
    <w:rsid w:val="006F464A"/>
    <w:rsid w:val="006F491D"/>
    <w:rsid w:val="006F4C72"/>
    <w:rsid w:val="006F4D38"/>
    <w:rsid w:val="006F51BC"/>
    <w:rsid w:val="006F58D4"/>
    <w:rsid w:val="006F5F9A"/>
    <w:rsid w:val="006F6287"/>
    <w:rsid w:val="006F639A"/>
    <w:rsid w:val="006F6404"/>
    <w:rsid w:val="006F64D2"/>
    <w:rsid w:val="006F6582"/>
    <w:rsid w:val="006F6659"/>
    <w:rsid w:val="006F66EF"/>
    <w:rsid w:val="006F6899"/>
    <w:rsid w:val="006F6B66"/>
    <w:rsid w:val="006F6F78"/>
    <w:rsid w:val="006F7295"/>
    <w:rsid w:val="006F73D4"/>
    <w:rsid w:val="006F74E2"/>
    <w:rsid w:val="006F79BD"/>
    <w:rsid w:val="006F7AD4"/>
    <w:rsid w:val="006F7C02"/>
    <w:rsid w:val="006F7D5E"/>
    <w:rsid w:val="007002BE"/>
    <w:rsid w:val="00700CC6"/>
    <w:rsid w:val="00701C04"/>
    <w:rsid w:val="0070219B"/>
    <w:rsid w:val="0070346E"/>
    <w:rsid w:val="00703517"/>
    <w:rsid w:val="00703626"/>
    <w:rsid w:val="007036CA"/>
    <w:rsid w:val="007037F3"/>
    <w:rsid w:val="00703BA9"/>
    <w:rsid w:val="00704019"/>
    <w:rsid w:val="00704235"/>
    <w:rsid w:val="0070475A"/>
    <w:rsid w:val="00704891"/>
    <w:rsid w:val="00704DE0"/>
    <w:rsid w:val="00704E6E"/>
    <w:rsid w:val="00704EA1"/>
    <w:rsid w:val="00704EDB"/>
    <w:rsid w:val="00704F7D"/>
    <w:rsid w:val="007051DC"/>
    <w:rsid w:val="00705372"/>
    <w:rsid w:val="00705AAA"/>
    <w:rsid w:val="00705B75"/>
    <w:rsid w:val="00705E50"/>
    <w:rsid w:val="00706101"/>
    <w:rsid w:val="007061D8"/>
    <w:rsid w:val="007062C3"/>
    <w:rsid w:val="007068C1"/>
    <w:rsid w:val="00706A6B"/>
    <w:rsid w:val="00706C39"/>
    <w:rsid w:val="00706E1C"/>
    <w:rsid w:val="00707072"/>
    <w:rsid w:val="007072B4"/>
    <w:rsid w:val="00707AAB"/>
    <w:rsid w:val="00707D61"/>
    <w:rsid w:val="007106C9"/>
    <w:rsid w:val="00710E35"/>
    <w:rsid w:val="0071134F"/>
    <w:rsid w:val="007113C9"/>
    <w:rsid w:val="007115FF"/>
    <w:rsid w:val="007117C5"/>
    <w:rsid w:val="00711A5E"/>
    <w:rsid w:val="00711D9A"/>
    <w:rsid w:val="007121E6"/>
    <w:rsid w:val="00712287"/>
    <w:rsid w:val="00712772"/>
    <w:rsid w:val="0071287D"/>
    <w:rsid w:val="00712BDD"/>
    <w:rsid w:val="00712DA4"/>
    <w:rsid w:val="00713924"/>
    <w:rsid w:val="0071437C"/>
    <w:rsid w:val="007144ED"/>
    <w:rsid w:val="007147E7"/>
    <w:rsid w:val="007148D3"/>
    <w:rsid w:val="00714D72"/>
    <w:rsid w:val="00714F4C"/>
    <w:rsid w:val="007157C3"/>
    <w:rsid w:val="00715B9A"/>
    <w:rsid w:val="00715E42"/>
    <w:rsid w:val="007163F9"/>
    <w:rsid w:val="00717109"/>
    <w:rsid w:val="0071727C"/>
    <w:rsid w:val="007172F7"/>
    <w:rsid w:val="007174B7"/>
    <w:rsid w:val="00717F81"/>
    <w:rsid w:val="00720A5E"/>
    <w:rsid w:val="00721288"/>
    <w:rsid w:val="007216CE"/>
    <w:rsid w:val="00721BFB"/>
    <w:rsid w:val="00721CE4"/>
    <w:rsid w:val="00722168"/>
    <w:rsid w:val="007223D8"/>
    <w:rsid w:val="007227BE"/>
    <w:rsid w:val="00722F99"/>
    <w:rsid w:val="007230C4"/>
    <w:rsid w:val="00723100"/>
    <w:rsid w:val="0072316F"/>
    <w:rsid w:val="007232A8"/>
    <w:rsid w:val="0072337B"/>
    <w:rsid w:val="0072339A"/>
    <w:rsid w:val="007233EA"/>
    <w:rsid w:val="00723A6D"/>
    <w:rsid w:val="00723D18"/>
    <w:rsid w:val="007243E3"/>
    <w:rsid w:val="007246E6"/>
    <w:rsid w:val="007251AF"/>
    <w:rsid w:val="007257D0"/>
    <w:rsid w:val="007267DD"/>
    <w:rsid w:val="00726835"/>
    <w:rsid w:val="00726DA3"/>
    <w:rsid w:val="00726EA6"/>
    <w:rsid w:val="00727208"/>
    <w:rsid w:val="00727680"/>
    <w:rsid w:val="007279C3"/>
    <w:rsid w:val="00727B02"/>
    <w:rsid w:val="00727C09"/>
    <w:rsid w:val="00727EDA"/>
    <w:rsid w:val="00730073"/>
    <w:rsid w:val="007307A8"/>
    <w:rsid w:val="00730938"/>
    <w:rsid w:val="00730A76"/>
    <w:rsid w:val="00731A05"/>
    <w:rsid w:val="00731CAA"/>
    <w:rsid w:val="0073202A"/>
    <w:rsid w:val="0073205D"/>
    <w:rsid w:val="00732340"/>
    <w:rsid w:val="007325DE"/>
    <w:rsid w:val="00732A4F"/>
    <w:rsid w:val="00732A7F"/>
    <w:rsid w:val="00733016"/>
    <w:rsid w:val="007332CE"/>
    <w:rsid w:val="0073352C"/>
    <w:rsid w:val="007337C3"/>
    <w:rsid w:val="00734021"/>
    <w:rsid w:val="007343B7"/>
    <w:rsid w:val="00734636"/>
    <w:rsid w:val="007348B1"/>
    <w:rsid w:val="00734A51"/>
    <w:rsid w:val="00734AA4"/>
    <w:rsid w:val="00734AB4"/>
    <w:rsid w:val="00734AC7"/>
    <w:rsid w:val="00734BD3"/>
    <w:rsid w:val="00734EF9"/>
    <w:rsid w:val="0073509C"/>
    <w:rsid w:val="007353D5"/>
    <w:rsid w:val="00735411"/>
    <w:rsid w:val="007355BB"/>
    <w:rsid w:val="00736012"/>
    <w:rsid w:val="0073627D"/>
    <w:rsid w:val="007362A6"/>
    <w:rsid w:val="00736A70"/>
    <w:rsid w:val="00736D7D"/>
    <w:rsid w:val="007372D9"/>
    <w:rsid w:val="00737678"/>
    <w:rsid w:val="007377AA"/>
    <w:rsid w:val="007378B7"/>
    <w:rsid w:val="007379EB"/>
    <w:rsid w:val="00737DC7"/>
    <w:rsid w:val="007403F5"/>
    <w:rsid w:val="007405ED"/>
    <w:rsid w:val="007409B3"/>
    <w:rsid w:val="00740A05"/>
    <w:rsid w:val="00740AB3"/>
    <w:rsid w:val="00740BB8"/>
    <w:rsid w:val="00740CD3"/>
    <w:rsid w:val="00740E58"/>
    <w:rsid w:val="00741487"/>
    <w:rsid w:val="0074150A"/>
    <w:rsid w:val="00741943"/>
    <w:rsid w:val="00741A53"/>
    <w:rsid w:val="00741AAC"/>
    <w:rsid w:val="00741BC8"/>
    <w:rsid w:val="00741EA0"/>
    <w:rsid w:val="00741ED8"/>
    <w:rsid w:val="00741EDF"/>
    <w:rsid w:val="00741F54"/>
    <w:rsid w:val="00742FCA"/>
    <w:rsid w:val="007433AE"/>
    <w:rsid w:val="00743637"/>
    <w:rsid w:val="00743BDC"/>
    <w:rsid w:val="007440BF"/>
    <w:rsid w:val="0074413E"/>
    <w:rsid w:val="007445A0"/>
    <w:rsid w:val="007445C2"/>
    <w:rsid w:val="007448D8"/>
    <w:rsid w:val="00744A6D"/>
    <w:rsid w:val="00744FA8"/>
    <w:rsid w:val="0074524B"/>
    <w:rsid w:val="0074567B"/>
    <w:rsid w:val="00745A54"/>
    <w:rsid w:val="00745AB1"/>
    <w:rsid w:val="00746315"/>
    <w:rsid w:val="0074647E"/>
    <w:rsid w:val="00746842"/>
    <w:rsid w:val="00746AD3"/>
    <w:rsid w:val="00746F5E"/>
    <w:rsid w:val="007478BF"/>
    <w:rsid w:val="00747CD4"/>
    <w:rsid w:val="00747D8B"/>
    <w:rsid w:val="00747E9A"/>
    <w:rsid w:val="0075047D"/>
    <w:rsid w:val="007505E2"/>
    <w:rsid w:val="00750700"/>
    <w:rsid w:val="0075089B"/>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4014"/>
    <w:rsid w:val="00754159"/>
    <w:rsid w:val="00754FA6"/>
    <w:rsid w:val="0075577F"/>
    <w:rsid w:val="007557AA"/>
    <w:rsid w:val="007558CF"/>
    <w:rsid w:val="007560D8"/>
    <w:rsid w:val="007561D4"/>
    <w:rsid w:val="0075670E"/>
    <w:rsid w:val="0075671E"/>
    <w:rsid w:val="0075676E"/>
    <w:rsid w:val="007571E1"/>
    <w:rsid w:val="00757A16"/>
    <w:rsid w:val="00757CB6"/>
    <w:rsid w:val="00757FD2"/>
    <w:rsid w:val="0076003C"/>
    <w:rsid w:val="00760484"/>
    <w:rsid w:val="007604B2"/>
    <w:rsid w:val="00760766"/>
    <w:rsid w:val="00760BDF"/>
    <w:rsid w:val="00760D15"/>
    <w:rsid w:val="00761049"/>
    <w:rsid w:val="0076110C"/>
    <w:rsid w:val="007613DA"/>
    <w:rsid w:val="007614BA"/>
    <w:rsid w:val="0076168A"/>
    <w:rsid w:val="00761EC2"/>
    <w:rsid w:val="00761FD1"/>
    <w:rsid w:val="007620F6"/>
    <w:rsid w:val="0076218C"/>
    <w:rsid w:val="007623F6"/>
    <w:rsid w:val="00762A08"/>
    <w:rsid w:val="00762C96"/>
    <w:rsid w:val="00762F6B"/>
    <w:rsid w:val="0076384E"/>
    <w:rsid w:val="007641AC"/>
    <w:rsid w:val="0076438A"/>
    <w:rsid w:val="007644AC"/>
    <w:rsid w:val="00764D1A"/>
    <w:rsid w:val="00765281"/>
    <w:rsid w:val="007658C1"/>
    <w:rsid w:val="00765BA0"/>
    <w:rsid w:val="00765F71"/>
    <w:rsid w:val="00765FA0"/>
    <w:rsid w:val="007661EC"/>
    <w:rsid w:val="007662E0"/>
    <w:rsid w:val="007666BC"/>
    <w:rsid w:val="0076680C"/>
    <w:rsid w:val="007668C2"/>
    <w:rsid w:val="00766BAD"/>
    <w:rsid w:val="00767163"/>
    <w:rsid w:val="007672EE"/>
    <w:rsid w:val="007673A6"/>
    <w:rsid w:val="00767892"/>
    <w:rsid w:val="007678E0"/>
    <w:rsid w:val="00767B80"/>
    <w:rsid w:val="007700E2"/>
    <w:rsid w:val="007702CA"/>
    <w:rsid w:val="00770399"/>
    <w:rsid w:val="00770705"/>
    <w:rsid w:val="00770EBC"/>
    <w:rsid w:val="007711A2"/>
    <w:rsid w:val="00771822"/>
    <w:rsid w:val="00772642"/>
    <w:rsid w:val="007727A0"/>
    <w:rsid w:val="007729A2"/>
    <w:rsid w:val="00772D37"/>
    <w:rsid w:val="00772F30"/>
    <w:rsid w:val="007731DB"/>
    <w:rsid w:val="007735E4"/>
    <w:rsid w:val="00773EA7"/>
    <w:rsid w:val="00774052"/>
    <w:rsid w:val="00774A7A"/>
    <w:rsid w:val="00774C34"/>
    <w:rsid w:val="00774CF7"/>
    <w:rsid w:val="007751AB"/>
    <w:rsid w:val="007755F2"/>
    <w:rsid w:val="00775626"/>
    <w:rsid w:val="0077562F"/>
    <w:rsid w:val="00775631"/>
    <w:rsid w:val="007764D4"/>
    <w:rsid w:val="00776611"/>
    <w:rsid w:val="00776673"/>
    <w:rsid w:val="0077696B"/>
    <w:rsid w:val="00776971"/>
    <w:rsid w:val="00776E88"/>
    <w:rsid w:val="007772AA"/>
    <w:rsid w:val="007774BC"/>
    <w:rsid w:val="00777984"/>
    <w:rsid w:val="00777B85"/>
    <w:rsid w:val="00777DF8"/>
    <w:rsid w:val="0078028B"/>
    <w:rsid w:val="0078040A"/>
    <w:rsid w:val="0078070F"/>
    <w:rsid w:val="00780A80"/>
    <w:rsid w:val="00780C2C"/>
    <w:rsid w:val="007810A7"/>
    <w:rsid w:val="0078160F"/>
    <w:rsid w:val="0078177E"/>
    <w:rsid w:val="00781A59"/>
    <w:rsid w:val="00781E43"/>
    <w:rsid w:val="00781F2F"/>
    <w:rsid w:val="00782059"/>
    <w:rsid w:val="00782452"/>
    <w:rsid w:val="00782ACE"/>
    <w:rsid w:val="0078304C"/>
    <w:rsid w:val="0078319F"/>
    <w:rsid w:val="0078344C"/>
    <w:rsid w:val="00783673"/>
    <w:rsid w:val="007838C8"/>
    <w:rsid w:val="00784067"/>
    <w:rsid w:val="0078414C"/>
    <w:rsid w:val="007847C2"/>
    <w:rsid w:val="00785163"/>
    <w:rsid w:val="00785490"/>
    <w:rsid w:val="00785647"/>
    <w:rsid w:val="00785757"/>
    <w:rsid w:val="00785AEC"/>
    <w:rsid w:val="00785B87"/>
    <w:rsid w:val="00785ED3"/>
    <w:rsid w:val="00785F54"/>
    <w:rsid w:val="00785F7D"/>
    <w:rsid w:val="00786022"/>
    <w:rsid w:val="007860B0"/>
    <w:rsid w:val="0078612B"/>
    <w:rsid w:val="0078631B"/>
    <w:rsid w:val="00786595"/>
    <w:rsid w:val="007865F9"/>
    <w:rsid w:val="00786F03"/>
    <w:rsid w:val="00787471"/>
    <w:rsid w:val="00787524"/>
    <w:rsid w:val="00787F24"/>
    <w:rsid w:val="007906FA"/>
    <w:rsid w:val="00790732"/>
    <w:rsid w:val="0079078F"/>
    <w:rsid w:val="00790AF6"/>
    <w:rsid w:val="00790CBB"/>
    <w:rsid w:val="00790DCE"/>
    <w:rsid w:val="00790F6D"/>
    <w:rsid w:val="00791415"/>
    <w:rsid w:val="007917B7"/>
    <w:rsid w:val="0079180A"/>
    <w:rsid w:val="00791943"/>
    <w:rsid w:val="007919F3"/>
    <w:rsid w:val="00791D57"/>
    <w:rsid w:val="00792218"/>
    <w:rsid w:val="007925EA"/>
    <w:rsid w:val="007933F4"/>
    <w:rsid w:val="00793CD8"/>
    <w:rsid w:val="00793EF1"/>
    <w:rsid w:val="00794091"/>
    <w:rsid w:val="007941C8"/>
    <w:rsid w:val="007941CD"/>
    <w:rsid w:val="007943D1"/>
    <w:rsid w:val="00794425"/>
    <w:rsid w:val="00794A4B"/>
    <w:rsid w:val="00794D00"/>
    <w:rsid w:val="00794EC3"/>
    <w:rsid w:val="00794EF3"/>
    <w:rsid w:val="00795072"/>
    <w:rsid w:val="007950C2"/>
    <w:rsid w:val="00795AE4"/>
    <w:rsid w:val="00795C92"/>
    <w:rsid w:val="00795E65"/>
    <w:rsid w:val="00796231"/>
    <w:rsid w:val="00796318"/>
    <w:rsid w:val="0079665E"/>
    <w:rsid w:val="00796B0B"/>
    <w:rsid w:val="0079755A"/>
    <w:rsid w:val="0079777F"/>
    <w:rsid w:val="007979B6"/>
    <w:rsid w:val="00797A63"/>
    <w:rsid w:val="00797A95"/>
    <w:rsid w:val="00797DA6"/>
    <w:rsid w:val="00797E31"/>
    <w:rsid w:val="00797EF5"/>
    <w:rsid w:val="007A00BB"/>
    <w:rsid w:val="007A0DC7"/>
    <w:rsid w:val="007A1626"/>
    <w:rsid w:val="007A1A37"/>
    <w:rsid w:val="007A1CB3"/>
    <w:rsid w:val="007A1F73"/>
    <w:rsid w:val="007A2001"/>
    <w:rsid w:val="007A21FF"/>
    <w:rsid w:val="007A2D35"/>
    <w:rsid w:val="007A306F"/>
    <w:rsid w:val="007A30E6"/>
    <w:rsid w:val="007A3281"/>
    <w:rsid w:val="007A37CE"/>
    <w:rsid w:val="007A3B75"/>
    <w:rsid w:val="007A3D9B"/>
    <w:rsid w:val="007A3F83"/>
    <w:rsid w:val="007A4137"/>
    <w:rsid w:val="007A4286"/>
    <w:rsid w:val="007A43A6"/>
    <w:rsid w:val="007A4FA6"/>
    <w:rsid w:val="007A55D7"/>
    <w:rsid w:val="007A58A6"/>
    <w:rsid w:val="007A59A0"/>
    <w:rsid w:val="007A5D00"/>
    <w:rsid w:val="007A5E26"/>
    <w:rsid w:val="007A6054"/>
    <w:rsid w:val="007A630C"/>
    <w:rsid w:val="007A6765"/>
    <w:rsid w:val="007A68F9"/>
    <w:rsid w:val="007A6DAA"/>
    <w:rsid w:val="007A6DE8"/>
    <w:rsid w:val="007A6ED0"/>
    <w:rsid w:val="007A6FCC"/>
    <w:rsid w:val="007A70A0"/>
    <w:rsid w:val="007A7283"/>
    <w:rsid w:val="007A74BE"/>
    <w:rsid w:val="007B00BF"/>
    <w:rsid w:val="007B01AE"/>
    <w:rsid w:val="007B020F"/>
    <w:rsid w:val="007B030E"/>
    <w:rsid w:val="007B048B"/>
    <w:rsid w:val="007B04B1"/>
    <w:rsid w:val="007B0C56"/>
    <w:rsid w:val="007B1118"/>
    <w:rsid w:val="007B1442"/>
    <w:rsid w:val="007B1462"/>
    <w:rsid w:val="007B17D7"/>
    <w:rsid w:val="007B1836"/>
    <w:rsid w:val="007B1918"/>
    <w:rsid w:val="007B1C47"/>
    <w:rsid w:val="007B1F5E"/>
    <w:rsid w:val="007B2A0D"/>
    <w:rsid w:val="007B2D8C"/>
    <w:rsid w:val="007B3C01"/>
    <w:rsid w:val="007B3D2D"/>
    <w:rsid w:val="007B3E9B"/>
    <w:rsid w:val="007B3FA1"/>
    <w:rsid w:val="007B4F5E"/>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C0067"/>
    <w:rsid w:val="007C01EC"/>
    <w:rsid w:val="007C05DD"/>
    <w:rsid w:val="007C0840"/>
    <w:rsid w:val="007C096E"/>
    <w:rsid w:val="007C0B3B"/>
    <w:rsid w:val="007C0B91"/>
    <w:rsid w:val="007C0E77"/>
    <w:rsid w:val="007C0F8E"/>
    <w:rsid w:val="007C1919"/>
    <w:rsid w:val="007C1F9B"/>
    <w:rsid w:val="007C1FE0"/>
    <w:rsid w:val="007C277F"/>
    <w:rsid w:val="007C2AC2"/>
    <w:rsid w:val="007C3171"/>
    <w:rsid w:val="007C3707"/>
    <w:rsid w:val="007C38B1"/>
    <w:rsid w:val="007C3D18"/>
    <w:rsid w:val="007C3EE3"/>
    <w:rsid w:val="007C3F0D"/>
    <w:rsid w:val="007C408D"/>
    <w:rsid w:val="007C49C7"/>
    <w:rsid w:val="007C4BFE"/>
    <w:rsid w:val="007C4F27"/>
    <w:rsid w:val="007C4FC0"/>
    <w:rsid w:val="007C5009"/>
    <w:rsid w:val="007C5169"/>
    <w:rsid w:val="007C517D"/>
    <w:rsid w:val="007C5651"/>
    <w:rsid w:val="007C5B71"/>
    <w:rsid w:val="007C6032"/>
    <w:rsid w:val="007C60BF"/>
    <w:rsid w:val="007C64BB"/>
    <w:rsid w:val="007C667F"/>
    <w:rsid w:val="007C6A07"/>
    <w:rsid w:val="007C6D49"/>
    <w:rsid w:val="007C6D5A"/>
    <w:rsid w:val="007C750F"/>
    <w:rsid w:val="007C75A1"/>
    <w:rsid w:val="007C77A5"/>
    <w:rsid w:val="007C7CB7"/>
    <w:rsid w:val="007D0262"/>
    <w:rsid w:val="007D0313"/>
    <w:rsid w:val="007D04E5"/>
    <w:rsid w:val="007D05CD"/>
    <w:rsid w:val="007D0B8C"/>
    <w:rsid w:val="007D0BC7"/>
    <w:rsid w:val="007D0C90"/>
    <w:rsid w:val="007D0D9B"/>
    <w:rsid w:val="007D0EA9"/>
    <w:rsid w:val="007D0FFA"/>
    <w:rsid w:val="007D166C"/>
    <w:rsid w:val="007D1BA6"/>
    <w:rsid w:val="007D1C5E"/>
    <w:rsid w:val="007D1D38"/>
    <w:rsid w:val="007D213F"/>
    <w:rsid w:val="007D21E8"/>
    <w:rsid w:val="007D2233"/>
    <w:rsid w:val="007D24DB"/>
    <w:rsid w:val="007D279E"/>
    <w:rsid w:val="007D28CD"/>
    <w:rsid w:val="007D2E42"/>
    <w:rsid w:val="007D2F66"/>
    <w:rsid w:val="007D30A8"/>
    <w:rsid w:val="007D34BA"/>
    <w:rsid w:val="007D3632"/>
    <w:rsid w:val="007D391C"/>
    <w:rsid w:val="007D426C"/>
    <w:rsid w:val="007D48DC"/>
    <w:rsid w:val="007D4B79"/>
    <w:rsid w:val="007D4E06"/>
    <w:rsid w:val="007D4EAF"/>
    <w:rsid w:val="007D5901"/>
    <w:rsid w:val="007D6812"/>
    <w:rsid w:val="007D7157"/>
    <w:rsid w:val="007D7526"/>
    <w:rsid w:val="007D7998"/>
    <w:rsid w:val="007D7A56"/>
    <w:rsid w:val="007D7FD0"/>
    <w:rsid w:val="007E00F2"/>
    <w:rsid w:val="007E08FF"/>
    <w:rsid w:val="007E09F5"/>
    <w:rsid w:val="007E09F9"/>
    <w:rsid w:val="007E0DF3"/>
    <w:rsid w:val="007E1303"/>
    <w:rsid w:val="007E17BD"/>
    <w:rsid w:val="007E24A8"/>
    <w:rsid w:val="007E2B52"/>
    <w:rsid w:val="007E2EEA"/>
    <w:rsid w:val="007E357E"/>
    <w:rsid w:val="007E457F"/>
    <w:rsid w:val="007E4610"/>
    <w:rsid w:val="007E46D0"/>
    <w:rsid w:val="007E4715"/>
    <w:rsid w:val="007E4BFF"/>
    <w:rsid w:val="007E505B"/>
    <w:rsid w:val="007E52F9"/>
    <w:rsid w:val="007E5B09"/>
    <w:rsid w:val="007E5E58"/>
    <w:rsid w:val="007E6547"/>
    <w:rsid w:val="007E7091"/>
    <w:rsid w:val="007E7106"/>
    <w:rsid w:val="007E7230"/>
    <w:rsid w:val="007E7808"/>
    <w:rsid w:val="007E7BF4"/>
    <w:rsid w:val="007E7C41"/>
    <w:rsid w:val="007E7EF3"/>
    <w:rsid w:val="007E7F9D"/>
    <w:rsid w:val="007F004B"/>
    <w:rsid w:val="007F00D0"/>
    <w:rsid w:val="007F024D"/>
    <w:rsid w:val="007F030F"/>
    <w:rsid w:val="007F0F20"/>
    <w:rsid w:val="007F12A6"/>
    <w:rsid w:val="007F1452"/>
    <w:rsid w:val="007F17E5"/>
    <w:rsid w:val="007F286A"/>
    <w:rsid w:val="007F2D40"/>
    <w:rsid w:val="007F332D"/>
    <w:rsid w:val="007F33F8"/>
    <w:rsid w:val="007F3E11"/>
    <w:rsid w:val="007F3E85"/>
    <w:rsid w:val="007F4A2A"/>
    <w:rsid w:val="007F4DED"/>
    <w:rsid w:val="007F5188"/>
    <w:rsid w:val="007F51E6"/>
    <w:rsid w:val="007F577A"/>
    <w:rsid w:val="007F5F7B"/>
    <w:rsid w:val="007F62D0"/>
    <w:rsid w:val="007F67ED"/>
    <w:rsid w:val="007F6B04"/>
    <w:rsid w:val="007F6CF5"/>
    <w:rsid w:val="007F7046"/>
    <w:rsid w:val="007F70EA"/>
    <w:rsid w:val="007F758E"/>
    <w:rsid w:val="007F7922"/>
    <w:rsid w:val="00800144"/>
    <w:rsid w:val="00800235"/>
    <w:rsid w:val="0080038D"/>
    <w:rsid w:val="008009C1"/>
    <w:rsid w:val="00800A6A"/>
    <w:rsid w:val="00800D4A"/>
    <w:rsid w:val="00800DEC"/>
    <w:rsid w:val="0080174F"/>
    <w:rsid w:val="008018EF"/>
    <w:rsid w:val="00801A6B"/>
    <w:rsid w:val="00802204"/>
    <w:rsid w:val="008023D6"/>
    <w:rsid w:val="0080281E"/>
    <w:rsid w:val="00802AD0"/>
    <w:rsid w:val="00803052"/>
    <w:rsid w:val="008036B6"/>
    <w:rsid w:val="00803DBC"/>
    <w:rsid w:val="00803EE8"/>
    <w:rsid w:val="00803FAE"/>
    <w:rsid w:val="00804200"/>
    <w:rsid w:val="00804342"/>
    <w:rsid w:val="00804477"/>
    <w:rsid w:val="00804732"/>
    <w:rsid w:val="0080485D"/>
    <w:rsid w:val="008048E6"/>
    <w:rsid w:val="00804AF8"/>
    <w:rsid w:val="00804BAB"/>
    <w:rsid w:val="008054FF"/>
    <w:rsid w:val="0080565B"/>
    <w:rsid w:val="00805EA2"/>
    <w:rsid w:val="0080605F"/>
    <w:rsid w:val="00806501"/>
    <w:rsid w:val="00806A8E"/>
    <w:rsid w:val="008074B3"/>
    <w:rsid w:val="00807786"/>
    <w:rsid w:val="0080780F"/>
    <w:rsid w:val="00807D07"/>
    <w:rsid w:val="00807F45"/>
    <w:rsid w:val="00810219"/>
    <w:rsid w:val="00810480"/>
    <w:rsid w:val="008108A1"/>
    <w:rsid w:val="00810B2F"/>
    <w:rsid w:val="00810CC5"/>
    <w:rsid w:val="00810E31"/>
    <w:rsid w:val="00810FDD"/>
    <w:rsid w:val="00811471"/>
    <w:rsid w:val="00811AEE"/>
    <w:rsid w:val="00811FCB"/>
    <w:rsid w:val="0081201F"/>
    <w:rsid w:val="00812111"/>
    <w:rsid w:val="008121EA"/>
    <w:rsid w:val="0081226F"/>
    <w:rsid w:val="008137A6"/>
    <w:rsid w:val="00814175"/>
    <w:rsid w:val="00814B1F"/>
    <w:rsid w:val="00814D4B"/>
    <w:rsid w:val="008150A8"/>
    <w:rsid w:val="00815257"/>
    <w:rsid w:val="00815709"/>
    <w:rsid w:val="008158D6"/>
    <w:rsid w:val="00815FB5"/>
    <w:rsid w:val="0081692F"/>
    <w:rsid w:val="00816CBB"/>
    <w:rsid w:val="00817196"/>
    <w:rsid w:val="008173AE"/>
    <w:rsid w:val="00817C4B"/>
    <w:rsid w:val="00817C9A"/>
    <w:rsid w:val="00817F98"/>
    <w:rsid w:val="008200D9"/>
    <w:rsid w:val="0082033C"/>
    <w:rsid w:val="008203EC"/>
    <w:rsid w:val="00820D4F"/>
    <w:rsid w:val="00820E4F"/>
    <w:rsid w:val="0082151F"/>
    <w:rsid w:val="008216C3"/>
    <w:rsid w:val="00821A0D"/>
    <w:rsid w:val="00822205"/>
    <w:rsid w:val="00822258"/>
    <w:rsid w:val="0082260C"/>
    <w:rsid w:val="0082266B"/>
    <w:rsid w:val="00822D0D"/>
    <w:rsid w:val="0082319C"/>
    <w:rsid w:val="008235DB"/>
    <w:rsid w:val="008241B9"/>
    <w:rsid w:val="008242FA"/>
    <w:rsid w:val="00824886"/>
    <w:rsid w:val="0082490F"/>
    <w:rsid w:val="00824A97"/>
    <w:rsid w:val="00824AB4"/>
    <w:rsid w:val="00824D59"/>
    <w:rsid w:val="00824DAF"/>
    <w:rsid w:val="00824EEC"/>
    <w:rsid w:val="00825070"/>
    <w:rsid w:val="00825090"/>
    <w:rsid w:val="00825135"/>
    <w:rsid w:val="00825201"/>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11ED"/>
    <w:rsid w:val="00831310"/>
    <w:rsid w:val="00831398"/>
    <w:rsid w:val="00831ADD"/>
    <w:rsid w:val="00831DC5"/>
    <w:rsid w:val="008320DD"/>
    <w:rsid w:val="008321E2"/>
    <w:rsid w:val="008327F5"/>
    <w:rsid w:val="00833737"/>
    <w:rsid w:val="00833D37"/>
    <w:rsid w:val="0083433F"/>
    <w:rsid w:val="00835466"/>
    <w:rsid w:val="00835B9B"/>
    <w:rsid w:val="0083611B"/>
    <w:rsid w:val="008363DB"/>
    <w:rsid w:val="00836DC1"/>
    <w:rsid w:val="00837158"/>
    <w:rsid w:val="008376AC"/>
    <w:rsid w:val="00837927"/>
    <w:rsid w:val="00837D29"/>
    <w:rsid w:val="00840393"/>
    <w:rsid w:val="00840472"/>
    <w:rsid w:val="00840546"/>
    <w:rsid w:val="00840B2A"/>
    <w:rsid w:val="00841467"/>
    <w:rsid w:val="00841712"/>
    <w:rsid w:val="00841BB2"/>
    <w:rsid w:val="00842117"/>
    <w:rsid w:val="008435AC"/>
    <w:rsid w:val="0084385C"/>
    <w:rsid w:val="00843902"/>
    <w:rsid w:val="00843A4E"/>
    <w:rsid w:val="00843DC1"/>
    <w:rsid w:val="00843E7C"/>
    <w:rsid w:val="0084428A"/>
    <w:rsid w:val="008444E8"/>
    <w:rsid w:val="00844548"/>
    <w:rsid w:val="008449E4"/>
    <w:rsid w:val="00844BE4"/>
    <w:rsid w:val="00844E80"/>
    <w:rsid w:val="008459A0"/>
    <w:rsid w:val="00845E3F"/>
    <w:rsid w:val="0084607F"/>
    <w:rsid w:val="008466E8"/>
    <w:rsid w:val="00846B21"/>
    <w:rsid w:val="00846FE7"/>
    <w:rsid w:val="00847427"/>
    <w:rsid w:val="0084744E"/>
    <w:rsid w:val="00847585"/>
    <w:rsid w:val="00847CEB"/>
    <w:rsid w:val="0085034F"/>
    <w:rsid w:val="00850447"/>
    <w:rsid w:val="00850DDD"/>
    <w:rsid w:val="00850E97"/>
    <w:rsid w:val="00851034"/>
    <w:rsid w:val="00851264"/>
    <w:rsid w:val="00851A2D"/>
    <w:rsid w:val="00851C73"/>
    <w:rsid w:val="008522AB"/>
    <w:rsid w:val="008523F3"/>
    <w:rsid w:val="0085240F"/>
    <w:rsid w:val="0085256A"/>
    <w:rsid w:val="0085268C"/>
    <w:rsid w:val="00852784"/>
    <w:rsid w:val="00852F91"/>
    <w:rsid w:val="00852FEB"/>
    <w:rsid w:val="00853A23"/>
    <w:rsid w:val="00853BB6"/>
    <w:rsid w:val="00853CE3"/>
    <w:rsid w:val="00853DE2"/>
    <w:rsid w:val="008545A5"/>
    <w:rsid w:val="00854B97"/>
    <w:rsid w:val="00854BE8"/>
    <w:rsid w:val="0085538D"/>
    <w:rsid w:val="00855574"/>
    <w:rsid w:val="008555B5"/>
    <w:rsid w:val="008559B6"/>
    <w:rsid w:val="00855ACC"/>
    <w:rsid w:val="008564BE"/>
    <w:rsid w:val="00856766"/>
    <w:rsid w:val="00856911"/>
    <w:rsid w:val="0085757F"/>
    <w:rsid w:val="00857D67"/>
    <w:rsid w:val="00860171"/>
    <w:rsid w:val="00860499"/>
    <w:rsid w:val="00860641"/>
    <w:rsid w:val="00860B01"/>
    <w:rsid w:val="00860F0B"/>
    <w:rsid w:val="00860FAB"/>
    <w:rsid w:val="0086148F"/>
    <w:rsid w:val="00862294"/>
    <w:rsid w:val="0086245B"/>
    <w:rsid w:val="0086317C"/>
    <w:rsid w:val="008631B9"/>
    <w:rsid w:val="00863352"/>
    <w:rsid w:val="008634F5"/>
    <w:rsid w:val="00863E84"/>
    <w:rsid w:val="00863F44"/>
    <w:rsid w:val="00864170"/>
    <w:rsid w:val="0086442D"/>
    <w:rsid w:val="00864551"/>
    <w:rsid w:val="0086481F"/>
    <w:rsid w:val="008649F7"/>
    <w:rsid w:val="00865009"/>
    <w:rsid w:val="00865C01"/>
    <w:rsid w:val="00865F3D"/>
    <w:rsid w:val="0086621A"/>
    <w:rsid w:val="00866AA5"/>
    <w:rsid w:val="00866BAA"/>
    <w:rsid w:val="00866D94"/>
    <w:rsid w:val="008677FD"/>
    <w:rsid w:val="0087008E"/>
    <w:rsid w:val="008702C4"/>
    <w:rsid w:val="008706D4"/>
    <w:rsid w:val="00870956"/>
    <w:rsid w:val="00870F8A"/>
    <w:rsid w:val="00871390"/>
    <w:rsid w:val="008718F4"/>
    <w:rsid w:val="008719A4"/>
    <w:rsid w:val="00871A47"/>
    <w:rsid w:val="00871D23"/>
    <w:rsid w:val="00872781"/>
    <w:rsid w:val="00872A40"/>
    <w:rsid w:val="00873151"/>
    <w:rsid w:val="00873243"/>
    <w:rsid w:val="00873598"/>
    <w:rsid w:val="0087374E"/>
    <w:rsid w:val="00873916"/>
    <w:rsid w:val="00873EC6"/>
    <w:rsid w:val="00874261"/>
    <w:rsid w:val="00874312"/>
    <w:rsid w:val="0087437C"/>
    <w:rsid w:val="008743F7"/>
    <w:rsid w:val="008745E4"/>
    <w:rsid w:val="00874E1F"/>
    <w:rsid w:val="00874E2F"/>
    <w:rsid w:val="00875721"/>
    <w:rsid w:val="00875870"/>
    <w:rsid w:val="008758E5"/>
    <w:rsid w:val="00875CD7"/>
    <w:rsid w:val="00876117"/>
    <w:rsid w:val="00876B4D"/>
    <w:rsid w:val="00876FEE"/>
    <w:rsid w:val="00877F18"/>
    <w:rsid w:val="0088057B"/>
    <w:rsid w:val="00880E51"/>
    <w:rsid w:val="00880F0B"/>
    <w:rsid w:val="008811AA"/>
    <w:rsid w:val="00881478"/>
    <w:rsid w:val="008817CA"/>
    <w:rsid w:val="00881AAA"/>
    <w:rsid w:val="00881C4A"/>
    <w:rsid w:val="0088201C"/>
    <w:rsid w:val="00882283"/>
    <w:rsid w:val="0088257E"/>
    <w:rsid w:val="0088265B"/>
    <w:rsid w:val="008827EE"/>
    <w:rsid w:val="00882CC9"/>
    <w:rsid w:val="008832A5"/>
    <w:rsid w:val="008832CC"/>
    <w:rsid w:val="00883582"/>
    <w:rsid w:val="00883633"/>
    <w:rsid w:val="00883A1A"/>
    <w:rsid w:val="00883CEF"/>
    <w:rsid w:val="008840DD"/>
    <w:rsid w:val="008848CC"/>
    <w:rsid w:val="008852FB"/>
    <w:rsid w:val="0088550E"/>
    <w:rsid w:val="008855FB"/>
    <w:rsid w:val="00885744"/>
    <w:rsid w:val="00886577"/>
    <w:rsid w:val="0088687F"/>
    <w:rsid w:val="00886EFF"/>
    <w:rsid w:val="00886F94"/>
    <w:rsid w:val="0088722C"/>
    <w:rsid w:val="008876B0"/>
    <w:rsid w:val="008909F9"/>
    <w:rsid w:val="00890D60"/>
    <w:rsid w:val="00891034"/>
    <w:rsid w:val="0089111B"/>
    <w:rsid w:val="008916EC"/>
    <w:rsid w:val="00891796"/>
    <w:rsid w:val="00891C4B"/>
    <w:rsid w:val="00891CA4"/>
    <w:rsid w:val="00891D10"/>
    <w:rsid w:val="00891EDB"/>
    <w:rsid w:val="00892A39"/>
    <w:rsid w:val="008933C1"/>
    <w:rsid w:val="0089383B"/>
    <w:rsid w:val="008939C0"/>
    <w:rsid w:val="0089419C"/>
    <w:rsid w:val="008941E3"/>
    <w:rsid w:val="008943E2"/>
    <w:rsid w:val="00894569"/>
    <w:rsid w:val="00894A88"/>
    <w:rsid w:val="00894C79"/>
    <w:rsid w:val="00894D66"/>
    <w:rsid w:val="00895333"/>
    <w:rsid w:val="00895386"/>
    <w:rsid w:val="008957C1"/>
    <w:rsid w:val="00895E19"/>
    <w:rsid w:val="0089609B"/>
    <w:rsid w:val="0089632C"/>
    <w:rsid w:val="0089633E"/>
    <w:rsid w:val="008967AB"/>
    <w:rsid w:val="008969B5"/>
    <w:rsid w:val="00896F90"/>
    <w:rsid w:val="008971B9"/>
    <w:rsid w:val="00897233"/>
    <w:rsid w:val="00897FDD"/>
    <w:rsid w:val="008A01AC"/>
    <w:rsid w:val="008A03F2"/>
    <w:rsid w:val="008A0443"/>
    <w:rsid w:val="008A0518"/>
    <w:rsid w:val="008A0572"/>
    <w:rsid w:val="008A060B"/>
    <w:rsid w:val="008A0C2A"/>
    <w:rsid w:val="008A114E"/>
    <w:rsid w:val="008A1187"/>
    <w:rsid w:val="008A12B4"/>
    <w:rsid w:val="008A1363"/>
    <w:rsid w:val="008A21FF"/>
    <w:rsid w:val="008A23AF"/>
    <w:rsid w:val="008A2542"/>
    <w:rsid w:val="008A2744"/>
    <w:rsid w:val="008A28F7"/>
    <w:rsid w:val="008A2CE2"/>
    <w:rsid w:val="008A30AC"/>
    <w:rsid w:val="008A3897"/>
    <w:rsid w:val="008A3AB3"/>
    <w:rsid w:val="008A4045"/>
    <w:rsid w:val="008A4434"/>
    <w:rsid w:val="008A44B8"/>
    <w:rsid w:val="008A4549"/>
    <w:rsid w:val="008A4665"/>
    <w:rsid w:val="008A4A69"/>
    <w:rsid w:val="008A5092"/>
    <w:rsid w:val="008A51A8"/>
    <w:rsid w:val="008A54C7"/>
    <w:rsid w:val="008A567F"/>
    <w:rsid w:val="008A5707"/>
    <w:rsid w:val="008A5D1C"/>
    <w:rsid w:val="008A617B"/>
    <w:rsid w:val="008A6961"/>
    <w:rsid w:val="008A7241"/>
    <w:rsid w:val="008A729F"/>
    <w:rsid w:val="008A74F8"/>
    <w:rsid w:val="008A7548"/>
    <w:rsid w:val="008A77D8"/>
    <w:rsid w:val="008A7B2E"/>
    <w:rsid w:val="008B0076"/>
    <w:rsid w:val="008B01BF"/>
    <w:rsid w:val="008B0256"/>
    <w:rsid w:val="008B0391"/>
    <w:rsid w:val="008B0483"/>
    <w:rsid w:val="008B120C"/>
    <w:rsid w:val="008B15F2"/>
    <w:rsid w:val="008B1852"/>
    <w:rsid w:val="008B1997"/>
    <w:rsid w:val="008B1BA9"/>
    <w:rsid w:val="008B20B4"/>
    <w:rsid w:val="008B217F"/>
    <w:rsid w:val="008B2580"/>
    <w:rsid w:val="008B27B8"/>
    <w:rsid w:val="008B30D1"/>
    <w:rsid w:val="008B361A"/>
    <w:rsid w:val="008B3741"/>
    <w:rsid w:val="008B3935"/>
    <w:rsid w:val="008B3B4F"/>
    <w:rsid w:val="008B3DA1"/>
    <w:rsid w:val="008B43AA"/>
    <w:rsid w:val="008B4E5C"/>
    <w:rsid w:val="008B502E"/>
    <w:rsid w:val="008B50BA"/>
    <w:rsid w:val="008B51A0"/>
    <w:rsid w:val="008B534D"/>
    <w:rsid w:val="008B592A"/>
    <w:rsid w:val="008B5B47"/>
    <w:rsid w:val="008B5B49"/>
    <w:rsid w:val="008B60AD"/>
    <w:rsid w:val="008B60D0"/>
    <w:rsid w:val="008B60E2"/>
    <w:rsid w:val="008B61A9"/>
    <w:rsid w:val="008B6204"/>
    <w:rsid w:val="008B6893"/>
    <w:rsid w:val="008B6A8D"/>
    <w:rsid w:val="008B7198"/>
    <w:rsid w:val="008B744E"/>
    <w:rsid w:val="008B74D5"/>
    <w:rsid w:val="008B7642"/>
    <w:rsid w:val="008B7A98"/>
    <w:rsid w:val="008B7B5C"/>
    <w:rsid w:val="008B7E86"/>
    <w:rsid w:val="008C00A2"/>
    <w:rsid w:val="008C00F9"/>
    <w:rsid w:val="008C01E3"/>
    <w:rsid w:val="008C02F1"/>
    <w:rsid w:val="008C055C"/>
    <w:rsid w:val="008C0C99"/>
    <w:rsid w:val="008C0CD4"/>
    <w:rsid w:val="008C0E7D"/>
    <w:rsid w:val="008C10A6"/>
    <w:rsid w:val="008C1484"/>
    <w:rsid w:val="008C14E6"/>
    <w:rsid w:val="008C1902"/>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8FE"/>
    <w:rsid w:val="008C4958"/>
    <w:rsid w:val="008C4BAA"/>
    <w:rsid w:val="008C4BCA"/>
    <w:rsid w:val="008C4C1C"/>
    <w:rsid w:val="008C52B2"/>
    <w:rsid w:val="008C56F0"/>
    <w:rsid w:val="008C5B13"/>
    <w:rsid w:val="008C60B4"/>
    <w:rsid w:val="008C68E7"/>
    <w:rsid w:val="008C6AE8"/>
    <w:rsid w:val="008C6C8F"/>
    <w:rsid w:val="008C6E91"/>
    <w:rsid w:val="008C7573"/>
    <w:rsid w:val="008C761F"/>
    <w:rsid w:val="008C777B"/>
    <w:rsid w:val="008C7A0D"/>
    <w:rsid w:val="008C7A20"/>
    <w:rsid w:val="008D003A"/>
    <w:rsid w:val="008D009C"/>
    <w:rsid w:val="008D00A5"/>
    <w:rsid w:val="008D0177"/>
    <w:rsid w:val="008D0C3F"/>
    <w:rsid w:val="008D0EA0"/>
    <w:rsid w:val="008D0FBE"/>
    <w:rsid w:val="008D1B6A"/>
    <w:rsid w:val="008D1D63"/>
    <w:rsid w:val="008D1D71"/>
    <w:rsid w:val="008D254F"/>
    <w:rsid w:val="008D27D6"/>
    <w:rsid w:val="008D2C53"/>
    <w:rsid w:val="008D32E1"/>
    <w:rsid w:val="008D34F1"/>
    <w:rsid w:val="008D39D8"/>
    <w:rsid w:val="008D3A8D"/>
    <w:rsid w:val="008D4579"/>
    <w:rsid w:val="008D45CD"/>
    <w:rsid w:val="008D4658"/>
    <w:rsid w:val="008D5174"/>
    <w:rsid w:val="008D524E"/>
    <w:rsid w:val="008D56F4"/>
    <w:rsid w:val="008D57F7"/>
    <w:rsid w:val="008D5D44"/>
    <w:rsid w:val="008D67AC"/>
    <w:rsid w:val="008D6BCC"/>
    <w:rsid w:val="008D6CFF"/>
    <w:rsid w:val="008D6D1A"/>
    <w:rsid w:val="008D718E"/>
    <w:rsid w:val="008D7830"/>
    <w:rsid w:val="008D798D"/>
    <w:rsid w:val="008D7E43"/>
    <w:rsid w:val="008D7F83"/>
    <w:rsid w:val="008E065E"/>
    <w:rsid w:val="008E0927"/>
    <w:rsid w:val="008E0D77"/>
    <w:rsid w:val="008E0F7E"/>
    <w:rsid w:val="008E1909"/>
    <w:rsid w:val="008E1D11"/>
    <w:rsid w:val="008E1D82"/>
    <w:rsid w:val="008E2090"/>
    <w:rsid w:val="008E21BD"/>
    <w:rsid w:val="008E23B2"/>
    <w:rsid w:val="008E2BB4"/>
    <w:rsid w:val="008E2E66"/>
    <w:rsid w:val="008E2EC9"/>
    <w:rsid w:val="008E308C"/>
    <w:rsid w:val="008E3624"/>
    <w:rsid w:val="008E38CD"/>
    <w:rsid w:val="008E411C"/>
    <w:rsid w:val="008E4170"/>
    <w:rsid w:val="008E4ECD"/>
    <w:rsid w:val="008E5E12"/>
    <w:rsid w:val="008E5E74"/>
    <w:rsid w:val="008E5EFA"/>
    <w:rsid w:val="008E6004"/>
    <w:rsid w:val="008E60DE"/>
    <w:rsid w:val="008E6A4A"/>
    <w:rsid w:val="008E6AAF"/>
    <w:rsid w:val="008E6E92"/>
    <w:rsid w:val="008E71C8"/>
    <w:rsid w:val="008E79C3"/>
    <w:rsid w:val="008E79DD"/>
    <w:rsid w:val="008F02FE"/>
    <w:rsid w:val="008F068E"/>
    <w:rsid w:val="008F121F"/>
    <w:rsid w:val="008F1579"/>
    <w:rsid w:val="008F1DAC"/>
    <w:rsid w:val="008F1EAB"/>
    <w:rsid w:val="008F2176"/>
    <w:rsid w:val="008F24C1"/>
    <w:rsid w:val="008F2B42"/>
    <w:rsid w:val="008F2C2D"/>
    <w:rsid w:val="008F2C32"/>
    <w:rsid w:val="008F33DC"/>
    <w:rsid w:val="008F3426"/>
    <w:rsid w:val="008F3757"/>
    <w:rsid w:val="008F3B73"/>
    <w:rsid w:val="008F3EB2"/>
    <w:rsid w:val="008F3F12"/>
    <w:rsid w:val="008F4687"/>
    <w:rsid w:val="008F477F"/>
    <w:rsid w:val="008F4DE1"/>
    <w:rsid w:val="008F4DE2"/>
    <w:rsid w:val="008F4E1D"/>
    <w:rsid w:val="008F50DD"/>
    <w:rsid w:val="008F533C"/>
    <w:rsid w:val="008F5C96"/>
    <w:rsid w:val="008F5E72"/>
    <w:rsid w:val="008F6473"/>
    <w:rsid w:val="008F6AE9"/>
    <w:rsid w:val="008F7AD1"/>
    <w:rsid w:val="00900129"/>
    <w:rsid w:val="0090055C"/>
    <w:rsid w:val="0090078E"/>
    <w:rsid w:val="00900A1D"/>
    <w:rsid w:val="00900F37"/>
    <w:rsid w:val="00900F65"/>
    <w:rsid w:val="00901584"/>
    <w:rsid w:val="009015DE"/>
    <w:rsid w:val="00901790"/>
    <w:rsid w:val="00901E04"/>
    <w:rsid w:val="0090214C"/>
    <w:rsid w:val="00902350"/>
    <w:rsid w:val="0090250A"/>
    <w:rsid w:val="00902680"/>
    <w:rsid w:val="009026B1"/>
    <w:rsid w:val="00902725"/>
    <w:rsid w:val="009028BD"/>
    <w:rsid w:val="009029AF"/>
    <w:rsid w:val="00902A4E"/>
    <w:rsid w:val="00902C02"/>
    <w:rsid w:val="00902F6D"/>
    <w:rsid w:val="009030AB"/>
    <w:rsid w:val="009030AE"/>
    <w:rsid w:val="0090336B"/>
    <w:rsid w:val="009037BD"/>
    <w:rsid w:val="00904A32"/>
    <w:rsid w:val="009050A0"/>
    <w:rsid w:val="00905196"/>
    <w:rsid w:val="009053AA"/>
    <w:rsid w:val="00905485"/>
    <w:rsid w:val="009055EE"/>
    <w:rsid w:val="0090576C"/>
    <w:rsid w:val="00905CE1"/>
    <w:rsid w:val="00905E37"/>
    <w:rsid w:val="009063F8"/>
    <w:rsid w:val="00906440"/>
    <w:rsid w:val="0090656C"/>
    <w:rsid w:val="00906939"/>
    <w:rsid w:val="00907A1E"/>
    <w:rsid w:val="00907D7D"/>
    <w:rsid w:val="0091047D"/>
    <w:rsid w:val="0091071C"/>
    <w:rsid w:val="00910A35"/>
    <w:rsid w:val="00910B7D"/>
    <w:rsid w:val="00910EA1"/>
    <w:rsid w:val="00911224"/>
    <w:rsid w:val="00911267"/>
    <w:rsid w:val="00911447"/>
    <w:rsid w:val="00911824"/>
    <w:rsid w:val="00911DFB"/>
    <w:rsid w:val="00911F2B"/>
    <w:rsid w:val="009122E7"/>
    <w:rsid w:val="0091257E"/>
    <w:rsid w:val="009128CD"/>
    <w:rsid w:val="00912DD0"/>
    <w:rsid w:val="009133CA"/>
    <w:rsid w:val="009134F0"/>
    <w:rsid w:val="00913769"/>
    <w:rsid w:val="0091376D"/>
    <w:rsid w:val="009138DD"/>
    <w:rsid w:val="009139D9"/>
    <w:rsid w:val="00914410"/>
    <w:rsid w:val="00914AD8"/>
    <w:rsid w:val="009150C4"/>
    <w:rsid w:val="00915626"/>
    <w:rsid w:val="00915B30"/>
    <w:rsid w:val="00915CBF"/>
    <w:rsid w:val="00916079"/>
    <w:rsid w:val="0091627A"/>
    <w:rsid w:val="009166C5"/>
    <w:rsid w:val="00916907"/>
    <w:rsid w:val="00917230"/>
    <w:rsid w:val="00917531"/>
    <w:rsid w:val="00917CE9"/>
    <w:rsid w:val="00917D9E"/>
    <w:rsid w:val="00920766"/>
    <w:rsid w:val="00920B05"/>
    <w:rsid w:val="00920BF2"/>
    <w:rsid w:val="00921AEC"/>
    <w:rsid w:val="00921B68"/>
    <w:rsid w:val="00922010"/>
    <w:rsid w:val="00922157"/>
    <w:rsid w:val="009224AA"/>
    <w:rsid w:val="00922CEC"/>
    <w:rsid w:val="009233D3"/>
    <w:rsid w:val="00923471"/>
    <w:rsid w:val="009238AD"/>
    <w:rsid w:val="00923A33"/>
    <w:rsid w:val="00923A50"/>
    <w:rsid w:val="00923E0C"/>
    <w:rsid w:val="00924C03"/>
    <w:rsid w:val="00925054"/>
    <w:rsid w:val="00925455"/>
    <w:rsid w:val="00925520"/>
    <w:rsid w:val="009258D5"/>
    <w:rsid w:val="00925CCB"/>
    <w:rsid w:val="00926224"/>
    <w:rsid w:val="009269CF"/>
    <w:rsid w:val="00926C93"/>
    <w:rsid w:val="00927128"/>
    <w:rsid w:val="009276CC"/>
    <w:rsid w:val="0092792B"/>
    <w:rsid w:val="00927D50"/>
    <w:rsid w:val="00930178"/>
    <w:rsid w:val="0093094E"/>
    <w:rsid w:val="00931189"/>
    <w:rsid w:val="009311C4"/>
    <w:rsid w:val="00931BD9"/>
    <w:rsid w:val="00931DE6"/>
    <w:rsid w:val="009320F3"/>
    <w:rsid w:val="00932375"/>
    <w:rsid w:val="009324BD"/>
    <w:rsid w:val="009329A2"/>
    <w:rsid w:val="00932F6D"/>
    <w:rsid w:val="009331C7"/>
    <w:rsid w:val="00933313"/>
    <w:rsid w:val="00933D0A"/>
    <w:rsid w:val="00933FCC"/>
    <w:rsid w:val="009340B6"/>
    <w:rsid w:val="009342D1"/>
    <w:rsid w:val="0093433F"/>
    <w:rsid w:val="0093491B"/>
    <w:rsid w:val="0093498B"/>
    <w:rsid w:val="00934A2D"/>
    <w:rsid w:val="00934B99"/>
    <w:rsid w:val="00934C31"/>
    <w:rsid w:val="00934E26"/>
    <w:rsid w:val="00935054"/>
    <w:rsid w:val="009359C7"/>
    <w:rsid w:val="009364A6"/>
    <w:rsid w:val="0093674F"/>
    <w:rsid w:val="009368F3"/>
    <w:rsid w:val="00936939"/>
    <w:rsid w:val="00936D45"/>
    <w:rsid w:val="009371A3"/>
    <w:rsid w:val="009372AB"/>
    <w:rsid w:val="00937E95"/>
    <w:rsid w:val="0094001F"/>
    <w:rsid w:val="00940040"/>
    <w:rsid w:val="009406ED"/>
    <w:rsid w:val="009407C6"/>
    <w:rsid w:val="0094099A"/>
    <w:rsid w:val="00940D4E"/>
    <w:rsid w:val="00940E1C"/>
    <w:rsid w:val="00941474"/>
    <w:rsid w:val="00941636"/>
    <w:rsid w:val="00941DA5"/>
    <w:rsid w:val="009426D3"/>
    <w:rsid w:val="00942901"/>
    <w:rsid w:val="00942FF6"/>
    <w:rsid w:val="0094316A"/>
    <w:rsid w:val="00943742"/>
    <w:rsid w:val="00943918"/>
    <w:rsid w:val="00943E84"/>
    <w:rsid w:val="009448FA"/>
    <w:rsid w:val="00944E72"/>
    <w:rsid w:val="00945234"/>
    <w:rsid w:val="00945304"/>
    <w:rsid w:val="00945394"/>
    <w:rsid w:val="009454A5"/>
    <w:rsid w:val="009456A4"/>
    <w:rsid w:val="00945C05"/>
    <w:rsid w:val="00946146"/>
    <w:rsid w:val="00946409"/>
    <w:rsid w:val="00946945"/>
    <w:rsid w:val="00946A8C"/>
    <w:rsid w:val="00946AE5"/>
    <w:rsid w:val="00946E78"/>
    <w:rsid w:val="009473C6"/>
    <w:rsid w:val="009475B1"/>
    <w:rsid w:val="00947713"/>
    <w:rsid w:val="00947A8A"/>
    <w:rsid w:val="00947C28"/>
    <w:rsid w:val="00947DC6"/>
    <w:rsid w:val="00950006"/>
    <w:rsid w:val="0095037B"/>
    <w:rsid w:val="009504D6"/>
    <w:rsid w:val="0095070C"/>
    <w:rsid w:val="00950910"/>
    <w:rsid w:val="009509E6"/>
    <w:rsid w:val="00950DE7"/>
    <w:rsid w:val="00950DFF"/>
    <w:rsid w:val="00951A42"/>
    <w:rsid w:val="00951AFF"/>
    <w:rsid w:val="00951BE8"/>
    <w:rsid w:val="00951CE2"/>
    <w:rsid w:val="0095211C"/>
    <w:rsid w:val="00952332"/>
    <w:rsid w:val="00952677"/>
    <w:rsid w:val="00952ADC"/>
    <w:rsid w:val="00953635"/>
    <w:rsid w:val="00953920"/>
    <w:rsid w:val="009539A0"/>
    <w:rsid w:val="00953D47"/>
    <w:rsid w:val="0095401C"/>
    <w:rsid w:val="00954326"/>
    <w:rsid w:val="0095487C"/>
    <w:rsid w:val="009548C1"/>
    <w:rsid w:val="00954C33"/>
    <w:rsid w:val="009557E3"/>
    <w:rsid w:val="00955C54"/>
    <w:rsid w:val="00955D01"/>
    <w:rsid w:val="00955EEE"/>
    <w:rsid w:val="009565B9"/>
    <w:rsid w:val="0095660B"/>
    <w:rsid w:val="00956681"/>
    <w:rsid w:val="009567BC"/>
    <w:rsid w:val="0095681E"/>
    <w:rsid w:val="00956822"/>
    <w:rsid w:val="009572D4"/>
    <w:rsid w:val="00957986"/>
    <w:rsid w:val="009611DC"/>
    <w:rsid w:val="0096171E"/>
    <w:rsid w:val="00961921"/>
    <w:rsid w:val="0096235B"/>
    <w:rsid w:val="0096255C"/>
    <w:rsid w:val="00962AF5"/>
    <w:rsid w:val="009631C1"/>
    <w:rsid w:val="00963415"/>
    <w:rsid w:val="0096353D"/>
    <w:rsid w:val="009636C8"/>
    <w:rsid w:val="009639B5"/>
    <w:rsid w:val="00963A12"/>
    <w:rsid w:val="00963C99"/>
    <w:rsid w:val="00963D94"/>
    <w:rsid w:val="00963F6D"/>
    <w:rsid w:val="00963FF6"/>
    <w:rsid w:val="00964007"/>
    <w:rsid w:val="0096430A"/>
    <w:rsid w:val="0096460C"/>
    <w:rsid w:val="00964855"/>
    <w:rsid w:val="00964A8D"/>
    <w:rsid w:val="00964AE9"/>
    <w:rsid w:val="00964AF5"/>
    <w:rsid w:val="00964C9C"/>
    <w:rsid w:val="00964EC9"/>
    <w:rsid w:val="0096554B"/>
    <w:rsid w:val="0096584A"/>
    <w:rsid w:val="00965F99"/>
    <w:rsid w:val="00966299"/>
    <w:rsid w:val="009665A0"/>
    <w:rsid w:val="00966DC0"/>
    <w:rsid w:val="00966DDE"/>
    <w:rsid w:val="00966FDF"/>
    <w:rsid w:val="00967170"/>
    <w:rsid w:val="00967216"/>
    <w:rsid w:val="00967230"/>
    <w:rsid w:val="009674CA"/>
    <w:rsid w:val="00970C6A"/>
    <w:rsid w:val="00970C7C"/>
    <w:rsid w:val="00970D67"/>
    <w:rsid w:val="009710CD"/>
    <w:rsid w:val="0097137B"/>
    <w:rsid w:val="00971745"/>
    <w:rsid w:val="00971F08"/>
    <w:rsid w:val="00971F6A"/>
    <w:rsid w:val="00971F9E"/>
    <w:rsid w:val="0097276D"/>
    <w:rsid w:val="009734D9"/>
    <w:rsid w:val="00973AE6"/>
    <w:rsid w:val="00973E89"/>
    <w:rsid w:val="009740C8"/>
    <w:rsid w:val="009740FB"/>
    <w:rsid w:val="00974370"/>
    <w:rsid w:val="00974A1E"/>
    <w:rsid w:val="00974D40"/>
    <w:rsid w:val="00974F1F"/>
    <w:rsid w:val="0097531F"/>
    <w:rsid w:val="0097553E"/>
    <w:rsid w:val="00975589"/>
    <w:rsid w:val="00975692"/>
    <w:rsid w:val="00975884"/>
    <w:rsid w:val="00975902"/>
    <w:rsid w:val="00975B79"/>
    <w:rsid w:val="0097603D"/>
    <w:rsid w:val="009760AF"/>
    <w:rsid w:val="00976450"/>
    <w:rsid w:val="0097680B"/>
    <w:rsid w:val="009768CD"/>
    <w:rsid w:val="00976949"/>
    <w:rsid w:val="00976E97"/>
    <w:rsid w:val="00976EEE"/>
    <w:rsid w:val="009772F9"/>
    <w:rsid w:val="0097741F"/>
    <w:rsid w:val="00977AA6"/>
    <w:rsid w:val="00977AFB"/>
    <w:rsid w:val="00977FB6"/>
    <w:rsid w:val="009800FA"/>
    <w:rsid w:val="0098027A"/>
    <w:rsid w:val="0098031C"/>
    <w:rsid w:val="00980332"/>
    <w:rsid w:val="00980477"/>
    <w:rsid w:val="00980690"/>
    <w:rsid w:val="009810E2"/>
    <w:rsid w:val="0098122C"/>
    <w:rsid w:val="0098139F"/>
    <w:rsid w:val="00981BD8"/>
    <w:rsid w:val="00981C57"/>
    <w:rsid w:val="00982175"/>
    <w:rsid w:val="009822DE"/>
    <w:rsid w:val="009825CE"/>
    <w:rsid w:val="009825F8"/>
    <w:rsid w:val="00982691"/>
    <w:rsid w:val="009829DE"/>
    <w:rsid w:val="00983B46"/>
    <w:rsid w:val="00983F1C"/>
    <w:rsid w:val="009843A1"/>
    <w:rsid w:val="00984718"/>
    <w:rsid w:val="009847D1"/>
    <w:rsid w:val="00985253"/>
    <w:rsid w:val="009852B1"/>
    <w:rsid w:val="009853B3"/>
    <w:rsid w:val="00985695"/>
    <w:rsid w:val="009859A4"/>
    <w:rsid w:val="00985AC5"/>
    <w:rsid w:val="009864AD"/>
    <w:rsid w:val="00986762"/>
    <w:rsid w:val="00986A48"/>
    <w:rsid w:val="00986D10"/>
    <w:rsid w:val="00986E7E"/>
    <w:rsid w:val="0098703F"/>
    <w:rsid w:val="00987214"/>
    <w:rsid w:val="00987992"/>
    <w:rsid w:val="009879F3"/>
    <w:rsid w:val="00987AD8"/>
    <w:rsid w:val="00987DCE"/>
    <w:rsid w:val="00987FF5"/>
    <w:rsid w:val="00990630"/>
    <w:rsid w:val="00990653"/>
    <w:rsid w:val="009906DC"/>
    <w:rsid w:val="00990E76"/>
    <w:rsid w:val="0099102F"/>
    <w:rsid w:val="00991761"/>
    <w:rsid w:val="00991988"/>
    <w:rsid w:val="00991A11"/>
    <w:rsid w:val="00991BF4"/>
    <w:rsid w:val="00991E21"/>
    <w:rsid w:val="0099256B"/>
    <w:rsid w:val="00993223"/>
    <w:rsid w:val="00993266"/>
    <w:rsid w:val="009932F8"/>
    <w:rsid w:val="009934CD"/>
    <w:rsid w:val="00993691"/>
    <w:rsid w:val="009937F1"/>
    <w:rsid w:val="00993F0C"/>
    <w:rsid w:val="00993FE5"/>
    <w:rsid w:val="0099493B"/>
    <w:rsid w:val="00994CB8"/>
    <w:rsid w:val="00994CEE"/>
    <w:rsid w:val="00994D2C"/>
    <w:rsid w:val="00994DCA"/>
    <w:rsid w:val="00995649"/>
    <w:rsid w:val="00995B95"/>
    <w:rsid w:val="00995F42"/>
    <w:rsid w:val="009960EC"/>
    <w:rsid w:val="00996501"/>
    <w:rsid w:val="00996D07"/>
    <w:rsid w:val="00996DF6"/>
    <w:rsid w:val="00996FFE"/>
    <w:rsid w:val="009970DD"/>
    <w:rsid w:val="00997BC7"/>
    <w:rsid w:val="009A0104"/>
    <w:rsid w:val="009A0B2A"/>
    <w:rsid w:val="009A0FBA"/>
    <w:rsid w:val="009A1072"/>
    <w:rsid w:val="009A109D"/>
    <w:rsid w:val="009A10B6"/>
    <w:rsid w:val="009A1601"/>
    <w:rsid w:val="009A1A99"/>
    <w:rsid w:val="009A20C3"/>
    <w:rsid w:val="009A20D2"/>
    <w:rsid w:val="009A2143"/>
    <w:rsid w:val="009A217B"/>
    <w:rsid w:val="009A274C"/>
    <w:rsid w:val="009A28FA"/>
    <w:rsid w:val="009A31AD"/>
    <w:rsid w:val="009A3BB6"/>
    <w:rsid w:val="009A3D3A"/>
    <w:rsid w:val="009A41BF"/>
    <w:rsid w:val="009A444E"/>
    <w:rsid w:val="009A4533"/>
    <w:rsid w:val="009A462D"/>
    <w:rsid w:val="009A4671"/>
    <w:rsid w:val="009A47FC"/>
    <w:rsid w:val="009A4920"/>
    <w:rsid w:val="009A4C63"/>
    <w:rsid w:val="009A4D99"/>
    <w:rsid w:val="009A4EF9"/>
    <w:rsid w:val="009A501A"/>
    <w:rsid w:val="009A5025"/>
    <w:rsid w:val="009A5277"/>
    <w:rsid w:val="009A52F5"/>
    <w:rsid w:val="009A5CBA"/>
    <w:rsid w:val="009A5D92"/>
    <w:rsid w:val="009A5DBF"/>
    <w:rsid w:val="009A5DFF"/>
    <w:rsid w:val="009A63C3"/>
    <w:rsid w:val="009A6C6A"/>
    <w:rsid w:val="009A73DF"/>
    <w:rsid w:val="009A74A9"/>
    <w:rsid w:val="009A74C7"/>
    <w:rsid w:val="009A75C7"/>
    <w:rsid w:val="009A78E9"/>
    <w:rsid w:val="009A7E94"/>
    <w:rsid w:val="009A7E9A"/>
    <w:rsid w:val="009B0942"/>
    <w:rsid w:val="009B0A02"/>
    <w:rsid w:val="009B0AB1"/>
    <w:rsid w:val="009B0B1C"/>
    <w:rsid w:val="009B1042"/>
    <w:rsid w:val="009B11EA"/>
    <w:rsid w:val="009B1359"/>
    <w:rsid w:val="009B15F7"/>
    <w:rsid w:val="009B1D1F"/>
    <w:rsid w:val="009B1EA1"/>
    <w:rsid w:val="009B1F30"/>
    <w:rsid w:val="009B2151"/>
    <w:rsid w:val="009B233A"/>
    <w:rsid w:val="009B265F"/>
    <w:rsid w:val="009B2AEB"/>
    <w:rsid w:val="009B2DBA"/>
    <w:rsid w:val="009B368E"/>
    <w:rsid w:val="009B3AC2"/>
    <w:rsid w:val="009B3CA0"/>
    <w:rsid w:val="009B3E95"/>
    <w:rsid w:val="009B450F"/>
    <w:rsid w:val="009B4DF4"/>
    <w:rsid w:val="009B4F06"/>
    <w:rsid w:val="009B563C"/>
    <w:rsid w:val="009B564E"/>
    <w:rsid w:val="009B6388"/>
    <w:rsid w:val="009B640D"/>
    <w:rsid w:val="009B6527"/>
    <w:rsid w:val="009B697B"/>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099F"/>
    <w:rsid w:val="009C13BA"/>
    <w:rsid w:val="009C143A"/>
    <w:rsid w:val="009C1544"/>
    <w:rsid w:val="009C182F"/>
    <w:rsid w:val="009C1877"/>
    <w:rsid w:val="009C1981"/>
    <w:rsid w:val="009C1B44"/>
    <w:rsid w:val="009C23FC"/>
    <w:rsid w:val="009C24F1"/>
    <w:rsid w:val="009C2885"/>
    <w:rsid w:val="009C2925"/>
    <w:rsid w:val="009C3221"/>
    <w:rsid w:val="009C3255"/>
    <w:rsid w:val="009C3E12"/>
    <w:rsid w:val="009C403E"/>
    <w:rsid w:val="009C4356"/>
    <w:rsid w:val="009C49C4"/>
    <w:rsid w:val="009C51A4"/>
    <w:rsid w:val="009C53FE"/>
    <w:rsid w:val="009C55C9"/>
    <w:rsid w:val="009C57F7"/>
    <w:rsid w:val="009C5BA1"/>
    <w:rsid w:val="009C5C10"/>
    <w:rsid w:val="009C5FB3"/>
    <w:rsid w:val="009C6664"/>
    <w:rsid w:val="009C6EA0"/>
    <w:rsid w:val="009C708D"/>
    <w:rsid w:val="009C70B2"/>
    <w:rsid w:val="009C7791"/>
    <w:rsid w:val="009C795D"/>
    <w:rsid w:val="009C7AF1"/>
    <w:rsid w:val="009C7BEC"/>
    <w:rsid w:val="009C7CB3"/>
    <w:rsid w:val="009C7DAF"/>
    <w:rsid w:val="009C7E55"/>
    <w:rsid w:val="009C7E88"/>
    <w:rsid w:val="009D02FE"/>
    <w:rsid w:val="009D04BB"/>
    <w:rsid w:val="009D09ED"/>
    <w:rsid w:val="009D13A6"/>
    <w:rsid w:val="009D1BB6"/>
    <w:rsid w:val="009D1BDA"/>
    <w:rsid w:val="009D1E97"/>
    <w:rsid w:val="009D210B"/>
    <w:rsid w:val="009D27B4"/>
    <w:rsid w:val="009D2CC1"/>
    <w:rsid w:val="009D2E7F"/>
    <w:rsid w:val="009D3210"/>
    <w:rsid w:val="009D360B"/>
    <w:rsid w:val="009D43E2"/>
    <w:rsid w:val="009D4611"/>
    <w:rsid w:val="009D4C5C"/>
    <w:rsid w:val="009D4CB0"/>
    <w:rsid w:val="009D4FF0"/>
    <w:rsid w:val="009D5023"/>
    <w:rsid w:val="009D5154"/>
    <w:rsid w:val="009D5163"/>
    <w:rsid w:val="009D553F"/>
    <w:rsid w:val="009D5FD7"/>
    <w:rsid w:val="009D68F4"/>
    <w:rsid w:val="009D6B30"/>
    <w:rsid w:val="009D6DD1"/>
    <w:rsid w:val="009D703C"/>
    <w:rsid w:val="009D713B"/>
    <w:rsid w:val="009D7175"/>
    <w:rsid w:val="009D718F"/>
    <w:rsid w:val="009D7B24"/>
    <w:rsid w:val="009D7C4B"/>
    <w:rsid w:val="009E030D"/>
    <w:rsid w:val="009E048B"/>
    <w:rsid w:val="009E068F"/>
    <w:rsid w:val="009E08DA"/>
    <w:rsid w:val="009E0B26"/>
    <w:rsid w:val="009E0CBF"/>
    <w:rsid w:val="009E0D9C"/>
    <w:rsid w:val="009E1054"/>
    <w:rsid w:val="009E1448"/>
    <w:rsid w:val="009E1492"/>
    <w:rsid w:val="009E14E0"/>
    <w:rsid w:val="009E19AD"/>
    <w:rsid w:val="009E1B08"/>
    <w:rsid w:val="009E1C87"/>
    <w:rsid w:val="009E1CCE"/>
    <w:rsid w:val="009E2191"/>
    <w:rsid w:val="009E2795"/>
    <w:rsid w:val="009E3431"/>
    <w:rsid w:val="009E35DB"/>
    <w:rsid w:val="009E39D9"/>
    <w:rsid w:val="009E3CF1"/>
    <w:rsid w:val="009E4182"/>
    <w:rsid w:val="009E4692"/>
    <w:rsid w:val="009E47A3"/>
    <w:rsid w:val="009E48E5"/>
    <w:rsid w:val="009E4916"/>
    <w:rsid w:val="009E4E2C"/>
    <w:rsid w:val="009E5CE8"/>
    <w:rsid w:val="009E6069"/>
    <w:rsid w:val="009E611A"/>
    <w:rsid w:val="009E6420"/>
    <w:rsid w:val="009E6A8A"/>
    <w:rsid w:val="009E6CF5"/>
    <w:rsid w:val="009E6E31"/>
    <w:rsid w:val="009E7566"/>
    <w:rsid w:val="009E7618"/>
    <w:rsid w:val="009F08C6"/>
    <w:rsid w:val="009F08F3"/>
    <w:rsid w:val="009F0A8E"/>
    <w:rsid w:val="009F0DED"/>
    <w:rsid w:val="009F1505"/>
    <w:rsid w:val="009F17A5"/>
    <w:rsid w:val="009F1C8F"/>
    <w:rsid w:val="009F2AD9"/>
    <w:rsid w:val="009F2D9D"/>
    <w:rsid w:val="009F327B"/>
    <w:rsid w:val="009F344F"/>
    <w:rsid w:val="009F3679"/>
    <w:rsid w:val="009F3B84"/>
    <w:rsid w:val="009F3DCF"/>
    <w:rsid w:val="009F3F94"/>
    <w:rsid w:val="009F4188"/>
    <w:rsid w:val="009F455A"/>
    <w:rsid w:val="009F483B"/>
    <w:rsid w:val="009F507F"/>
    <w:rsid w:val="009F5B97"/>
    <w:rsid w:val="009F5DF0"/>
    <w:rsid w:val="009F5F68"/>
    <w:rsid w:val="009F6152"/>
    <w:rsid w:val="009F636F"/>
    <w:rsid w:val="009F6DCC"/>
    <w:rsid w:val="009F6F1E"/>
    <w:rsid w:val="009F7491"/>
    <w:rsid w:val="009F7793"/>
    <w:rsid w:val="009F7C50"/>
    <w:rsid w:val="009F7CD3"/>
    <w:rsid w:val="00A00406"/>
    <w:rsid w:val="00A008F2"/>
    <w:rsid w:val="00A01147"/>
    <w:rsid w:val="00A011F4"/>
    <w:rsid w:val="00A0144A"/>
    <w:rsid w:val="00A01C41"/>
    <w:rsid w:val="00A01D32"/>
    <w:rsid w:val="00A0226E"/>
    <w:rsid w:val="00A0270B"/>
    <w:rsid w:val="00A028CD"/>
    <w:rsid w:val="00A02BEE"/>
    <w:rsid w:val="00A02CCE"/>
    <w:rsid w:val="00A02E61"/>
    <w:rsid w:val="00A02EEC"/>
    <w:rsid w:val="00A031D8"/>
    <w:rsid w:val="00A031E4"/>
    <w:rsid w:val="00A034EB"/>
    <w:rsid w:val="00A03B91"/>
    <w:rsid w:val="00A03FFF"/>
    <w:rsid w:val="00A0477F"/>
    <w:rsid w:val="00A048A8"/>
    <w:rsid w:val="00A04E95"/>
    <w:rsid w:val="00A04F49"/>
    <w:rsid w:val="00A0536D"/>
    <w:rsid w:val="00A058B8"/>
    <w:rsid w:val="00A05DB6"/>
    <w:rsid w:val="00A060A3"/>
    <w:rsid w:val="00A0678D"/>
    <w:rsid w:val="00A06CDE"/>
    <w:rsid w:val="00A070AB"/>
    <w:rsid w:val="00A07629"/>
    <w:rsid w:val="00A106CD"/>
    <w:rsid w:val="00A109A1"/>
    <w:rsid w:val="00A10A0F"/>
    <w:rsid w:val="00A10A34"/>
    <w:rsid w:val="00A1107D"/>
    <w:rsid w:val="00A112ED"/>
    <w:rsid w:val="00A11383"/>
    <w:rsid w:val="00A115EE"/>
    <w:rsid w:val="00A1169C"/>
    <w:rsid w:val="00A11719"/>
    <w:rsid w:val="00A11FAC"/>
    <w:rsid w:val="00A12401"/>
    <w:rsid w:val="00A12434"/>
    <w:rsid w:val="00A12716"/>
    <w:rsid w:val="00A13191"/>
    <w:rsid w:val="00A13A87"/>
    <w:rsid w:val="00A13B74"/>
    <w:rsid w:val="00A13E54"/>
    <w:rsid w:val="00A13E88"/>
    <w:rsid w:val="00A14210"/>
    <w:rsid w:val="00A145D7"/>
    <w:rsid w:val="00A15327"/>
    <w:rsid w:val="00A155F6"/>
    <w:rsid w:val="00A1591C"/>
    <w:rsid w:val="00A16A24"/>
    <w:rsid w:val="00A16AE9"/>
    <w:rsid w:val="00A17027"/>
    <w:rsid w:val="00A17631"/>
    <w:rsid w:val="00A176D8"/>
    <w:rsid w:val="00A17D59"/>
    <w:rsid w:val="00A17F63"/>
    <w:rsid w:val="00A20097"/>
    <w:rsid w:val="00A201E1"/>
    <w:rsid w:val="00A205C5"/>
    <w:rsid w:val="00A207D3"/>
    <w:rsid w:val="00A20881"/>
    <w:rsid w:val="00A20B7D"/>
    <w:rsid w:val="00A21005"/>
    <w:rsid w:val="00A210AA"/>
    <w:rsid w:val="00A211D8"/>
    <w:rsid w:val="00A21737"/>
    <w:rsid w:val="00A21783"/>
    <w:rsid w:val="00A2193B"/>
    <w:rsid w:val="00A21950"/>
    <w:rsid w:val="00A2229F"/>
    <w:rsid w:val="00A2266E"/>
    <w:rsid w:val="00A22921"/>
    <w:rsid w:val="00A23084"/>
    <w:rsid w:val="00A2351A"/>
    <w:rsid w:val="00A23AA8"/>
    <w:rsid w:val="00A23BC8"/>
    <w:rsid w:val="00A24014"/>
    <w:rsid w:val="00A24408"/>
    <w:rsid w:val="00A2440F"/>
    <w:rsid w:val="00A247EF"/>
    <w:rsid w:val="00A24F07"/>
    <w:rsid w:val="00A2547C"/>
    <w:rsid w:val="00A2551E"/>
    <w:rsid w:val="00A264A9"/>
    <w:rsid w:val="00A268D5"/>
    <w:rsid w:val="00A269BA"/>
    <w:rsid w:val="00A26DAA"/>
    <w:rsid w:val="00A26DCF"/>
    <w:rsid w:val="00A26EDD"/>
    <w:rsid w:val="00A27744"/>
    <w:rsid w:val="00A27785"/>
    <w:rsid w:val="00A27980"/>
    <w:rsid w:val="00A30187"/>
    <w:rsid w:val="00A30AA7"/>
    <w:rsid w:val="00A30BD1"/>
    <w:rsid w:val="00A311C0"/>
    <w:rsid w:val="00A31971"/>
    <w:rsid w:val="00A31BBB"/>
    <w:rsid w:val="00A31CB0"/>
    <w:rsid w:val="00A32330"/>
    <w:rsid w:val="00A32744"/>
    <w:rsid w:val="00A32C5E"/>
    <w:rsid w:val="00A32D87"/>
    <w:rsid w:val="00A331CA"/>
    <w:rsid w:val="00A33B5E"/>
    <w:rsid w:val="00A33DDC"/>
    <w:rsid w:val="00A33FAE"/>
    <w:rsid w:val="00A3448A"/>
    <w:rsid w:val="00A3472E"/>
    <w:rsid w:val="00A34FB0"/>
    <w:rsid w:val="00A35081"/>
    <w:rsid w:val="00A35211"/>
    <w:rsid w:val="00A35551"/>
    <w:rsid w:val="00A35ADF"/>
    <w:rsid w:val="00A3610C"/>
    <w:rsid w:val="00A36297"/>
    <w:rsid w:val="00A3638A"/>
    <w:rsid w:val="00A36863"/>
    <w:rsid w:val="00A370EA"/>
    <w:rsid w:val="00A371E5"/>
    <w:rsid w:val="00A372FE"/>
    <w:rsid w:val="00A3739C"/>
    <w:rsid w:val="00A379F9"/>
    <w:rsid w:val="00A37B61"/>
    <w:rsid w:val="00A40203"/>
    <w:rsid w:val="00A40768"/>
    <w:rsid w:val="00A408CE"/>
    <w:rsid w:val="00A40CDD"/>
    <w:rsid w:val="00A41228"/>
    <w:rsid w:val="00A41CE9"/>
    <w:rsid w:val="00A41DC0"/>
    <w:rsid w:val="00A41E2B"/>
    <w:rsid w:val="00A41F27"/>
    <w:rsid w:val="00A42667"/>
    <w:rsid w:val="00A42875"/>
    <w:rsid w:val="00A42B48"/>
    <w:rsid w:val="00A42E3B"/>
    <w:rsid w:val="00A43101"/>
    <w:rsid w:val="00A43981"/>
    <w:rsid w:val="00A44071"/>
    <w:rsid w:val="00A4467B"/>
    <w:rsid w:val="00A4486C"/>
    <w:rsid w:val="00A44C30"/>
    <w:rsid w:val="00A44CB9"/>
    <w:rsid w:val="00A45282"/>
    <w:rsid w:val="00A453D7"/>
    <w:rsid w:val="00A453E8"/>
    <w:rsid w:val="00A4547B"/>
    <w:rsid w:val="00A45626"/>
    <w:rsid w:val="00A45A2A"/>
    <w:rsid w:val="00A45AE0"/>
    <w:rsid w:val="00A45B74"/>
    <w:rsid w:val="00A45D96"/>
    <w:rsid w:val="00A4623E"/>
    <w:rsid w:val="00A465DA"/>
    <w:rsid w:val="00A465FF"/>
    <w:rsid w:val="00A46C44"/>
    <w:rsid w:val="00A471CE"/>
    <w:rsid w:val="00A4773E"/>
    <w:rsid w:val="00A47881"/>
    <w:rsid w:val="00A4799C"/>
    <w:rsid w:val="00A47AB3"/>
    <w:rsid w:val="00A47CA4"/>
    <w:rsid w:val="00A500CC"/>
    <w:rsid w:val="00A51B3A"/>
    <w:rsid w:val="00A522CB"/>
    <w:rsid w:val="00A52A36"/>
    <w:rsid w:val="00A52AA1"/>
    <w:rsid w:val="00A52E1D"/>
    <w:rsid w:val="00A5386E"/>
    <w:rsid w:val="00A53BF7"/>
    <w:rsid w:val="00A53DA4"/>
    <w:rsid w:val="00A5418F"/>
    <w:rsid w:val="00A54B04"/>
    <w:rsid w:val="00A54D00"/>
    <w:rsid w:val="00A54F9B"/>
    <w:rsid w:val="00A553B6"/>
    <w:rsid w:val="00A55725"/>
    <w:rsid w:val="00A55991"/>
    <w:rsid w:val="00A55A37"/>
    <w:rsid w:val="00A56175"/>
    <w:rsid w:val="00A564C1"/>
    <w:rsid w:val="00A565EB"/>
    <w:rsid w:val="00A56757"/>
    <w:rsid w:val="00A5680F"/>
    <w:rsid w:val="00A5715E"/>
    <w:rsid w:val="00A577A5"/>
    <w:rsid w:val="00A57B48"/>
    <w:rsid w:val="00A60067"/>
    <w:rsid w:val="00A60101"/>
    <w:rsid w:val="00A601C4"/>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532"/>
    <w:rsid w:val="00A62A77"/>
    <w:rsid w:val="00A62DC7"/>
    <w:rsid w:val="00A631AD"/>
    <w:rsid w:val="00A63483"/>
    <w:rsid w:val="00A636AD"/>
    <w:rsid w:val="00A63DAC"/>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7131"/>
    <w:rsid w:val="00A67328"/>
    <w:rsid w:val="00A67E6C"/>
    <w:rsid w:val="00A7013A"/>
    <w:rsid w:val="00A70503"/>
    <w:rsid w:val="00A71114"/>
    <w:rsid w:val="00A713EA"/>
    <w:rsid w:val="00A71AAC"/>
    <w:rsid w:val="00A71B99"/>
    <w:rsid w:val="00A71F4B"/>
    <w:rsid w:val="00A71F78"/>
    <w:rsid w:val="00A71FD1"/>
    <w:rsid w:val="00A7200C"/>
    <w:rsid w:val="00A720F6"/>
    <w:rsid w:val="00A7212A"/>
    <w:rsid w:val="00A728F0"/>
    <w:rsid w:val="00A72AB2"/>
    <w:rsid w:val="00A72AE6"/>
    <w:rsid w:val="00A72F28"/>
    <w:rsid w:val="00A737CF"/>
    <w:rsid w:val="00A738CF"/>
    <w:rsid w:val="00A739D0"/>
    <w:rsid w:val="00A74320"/>
    <w:rsid w:val="00A74A0B"/>
    <w:rsid w:val="00A74ABB"/>
    <w:rsid w:val="00A74F39"/>
    <w:rsid w:val="00A74FFD"/>
    <w:rsid w:val="00A75372"/>
    <w:rsid w:val="00A75997"/>
    <w:rsid w:val="00A75F22"/>
    <w:rsid w:val="00A761D4"/>
    <w:rsid w:val="00A7659C"/>
    <w:rsid w:val="00A76817"/>
    <w:rsid w:val="00A77072"/>
    <w:rsid w:val="00A77118"/>
    <w:rsid w:val="00A77A56"/>
    <w:rsid w:val="00A77A66"/>
    <w:rsid w:val="00A77BC2"/>
    <w:rsid w:val="00A77DF6"/>
    <w:rsid w:val="00A77EC4"/>
    <w:rsid w:val="00A8015F"/>
    <w:rsid w:val="00A80223"/>
    <w:rsid w:val="00A806C2"/>
    <w:rsid w:val="00A80A2D"/>
    <w:rsid w:val="00A80BCA"/>
    <w:rsid w:val="00A80D59"/>
    <w:rsid w:val="00A80ED5"/>
    <w:rsid w:val="00A81003"/>
    <w:rsid w:val="00A811DE"/>
    <w:rsid w:val="00A81464"/>
    <w:rsid w:val="00A81496"/>
    <w:rsid w:val="00A81748"/>
    <w:rsid w:val="00A820CC"/>
    <w:rsid w:val="00A82207"/>
    <w:rsid w:val="00A82856"/>
    <w:rsid w:val="00A829E4"/>
    <w:rsid w:val="00A82DFF"/>
    <w:rsid w:val="00A835D2"/>
    <w:rsid w:val="00A83832"/>
    <w:rsid w:val="00A83AB7"/>
    <w:rsid w:val="00A83BF6"/>
    <w:rsid w:val="00A83C23"/>
    <w:rsid w:val="00A83C7D"/>
    <w:rsid w:val="00A84020"/>
    <w:rsid w:val="00A84428"/>
    <w:rsid w:val="00A844AF"/>
    <w:rsid w:val="00A84963"/>
    <w:rsid w:val="00A84EA1"/>
    <w:rsid w:val="00A84EF1"/>
    <w:rsid w:val="00A85257"/>
    <w:rsid w:val="00A85366"/>
    <w:rsid w:val="00A854F1"/>
    <w:rsid w:val="00A8575D"/>
    <w:rsid w:val="00A86154"/>
    <w:rsid w:val="00A8695C"/>
    <w:rsid w:val="00A87051"/>
    <w:rsid w:val="00A872D2"/>
    <w:rsid w:val="00A8750F"/>
    <w:rsid w:val="00A87AD4"/>
    <w:rsid w:val="00A90072"/>
    <w:rsid w:val="00A90952"/>
    <w:rsid w:val="00A90C59"/>
    <w:rsid w:val="00A90DFE"/>
    <w:rsid w:val="00A910D3"/>
    <w:rsid w:val="00A91C22"/>
    <w:rsid w:val="00A91C42"/>
    <w:rsid w:val="00A92020"/>
    <w:rsid w:val="00A92807"/>
    <w:rsid w:val="00A92879"/>
    <w:rsid w:val="00A929C5"/>
    <w:rsid w:val="00A92E36"/>
    <w:rsid w:val="00A94266"/>
    <w:rsid w:val="00A9442A"/>
    <w:rsid w:val="00A94498"/>
    <w:rsid w:val="00A9454E"/>
    <w:rsid w:val="00A948D1"/>
    <w:rsid w:val="00A95A23"/>
    <w:rsid w:val="00A96A2C"/>
    <w:rsid w:val="00A96B79"/>
    <w:rsid w:val="00A96C8F"/>
    <w:rsid w:val="00A96D53"/>
    <w:rsid w:val="00A96E0B"/>
    <w:rsid w:val="00A96E0F"/>
    <w:rsid w:val="00A96E18"/>
    <w:rsid w:val="00A96E3A"/>
    <w:rsid w:val="00A9753F"/>
    <w:rsid w:val="00A975A8"/>
    <w:rsid w:val="00A977FE"/>
    <w:rsid w:val="00A979D6"/>
    <w:rsid w:val="00AA0066"/>
    <w:rsid w:val="00AA016F"/>
    <w:rsid w:val="00AA021E"/>
    <w:rsid w:val="00AA0263"/>
    <w:rsid w:val="00AA0C5E"/>
    <w:rsid w:val="00AA1049"/>
    <w:rsid w:val="00AA162F"/>
    <w:rsid w:val="00AA1847"/>
    <w:rsid w:val="00AA1C17"/>
    <w:rsid w:val="00AA1EAC"/>
    <w:rsid w:val="00AA1ED6"/>
    <w:rsid w:val="00AA27C8"/>
    <w:rsid w:val="00AA2D9A"/>
    <w:rsid w:val="00AA3168"/>
    <w:rsid w:val="00AA3464"/>
    <w:rsid w:val="00AA3562"/>
    <w:rsid w:val="00AA3A4B"/>
    <w:rsid w:val="00AA3A91"/>
    <w:rsid w:val="00AA3CF6"/>
    <w:rsid w:val="00AA3FEA"/>
    <w:rsid w:val="00AA480A"/>
    <w:rsid w:val="00AA49DE"/>
    <w:rsid w:val="00AA4C19"/>
    <w:rsid w:val="00AA4EE1"/>
    <w:rsid w:val="00AA51D6"/>
    <w:rsid w:val="00AA522F"/>
    <w:rsid w:val="00AA56C3"/>
    <w:rsid w:val="00AA59C4"/>
    <w:rsid w:val="00AA5AD4"/>
    <w:rsid w:val="00AA5C7E"/>
    <w:rsid w:val="00AA5CFD"/>
    <w:rsid w:val="00AA5E6E"/>
    <w:rsid w:val="00AA6427"/>
    <w:rsid w:val="00AA6BA1"/>
    <w:rsid w:val="00AA6D0B"/>
    <w:rsid w:val="00AA6FB3"/>
    <w:rsid w:val="00AA7276"/>
    <w:rsid w:val="00AA7630"/>
    <w:rsid w:val="00AA7934"/>
    <w:rsid w:val="00AA7A61"/>
    <w:rsid w:val="00AA7ACE"/>
    <w:rsid w:val="00AB010F"/>
    <w:rsid w:val="00AB020A"/>
    <w:rsid w:val="00AB03F2"/>
    <w:rsid w:val="00AB04C7"/>
    <w:rsid w:val="00AB0586"/>
    <w:rsid w:val="00AB07AC"/>
    <w:rsid w:val="00AB0BC8"/>
    <w:rsid w:val="00AB0C32"/>
    <w:rsid w:val="00AB0DE7"/>
    <w:rsid w:val="00AB0F27"/>
    <w:rsid w:val="00AB10B6"/>
    <w:rsid w:val="00AB11CA"/>
    <w:rsid w:val="00AB14D9"/>
    <w:rsid w:val="00AB1524"/>
    <w:rsid w:val="00AB166E"/>
    <w:rsid w:val="00AB1B36"/>
    <w:rsid w:val="00AB1D14"/>
    <w:rsid w:val="00AB1FA4"/>
    <w:rsid w:val="00AB2315"/>
    <w:rsid w:val="00AB2A7B"/>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CFA"/>
    <w:rsid w:val="00AB5EB9"/>
    <w:rsid w:val="00AB655E"/>
    <w:rsid w:val="00AB7250"/>
    <w:rsid w:val="00AB76F7"/>
    <w:rsid w:val="00AB77EC"/>
    <w:rsid w:val="00AB796B"/>
    <w:rsid w:val="00AB7B87"/>
    <w:rsid w:val="00AB7F9A"/>
    <w:rsid w:val="00AC007F"/>
    <w:rsid w:val="00AC02B9"/>
    <w:rsid w:val="00AC0941"/>
    <w:rsid w:val="00AC0A2C"/>
    <w:rsid w:val="00AC0C93"/>
    <w:rsid w:val="00AC0FA3"/>
    <w:rsid w:val="00AC0FBC"/>
    <w:rsid w:val="00AC1516"/>
    <w:rsid w:val="00AC18AC"/>
    <w:rsid w:val="00AC1B28"/>
    <w:rsid w:val="00AC1CA4"/>
    <w:rsid w:val="00AC25D7"/>
    <w:rsid w:val="00AC25EC"/>
    <w:rsid w:val="00AC27E6"/>
    <w:rsid w:val="00AC2ECD"/>
    <w:rsid w:val="00AC3119"/>
    <w:rsid w:val="00AC3619"/>
    <w:rsid w:val="00AC37DE"/>
    <w:rsid w:val="00AC44AB"/>
    <w:rsid w:val="00AC4607"/>
    <w:rsid w:val="00AC49FB"/>
    <w:rsid w:val="00AC50A2"/>
    <w:rsid w:val="00AC51A7"/>
    <w:rsid w:val="00AC523C"/>
    <w:rsid w:val="00AC52E3"/>
    <w:rsid w:val="00AC5670"/>
    <w:rsid w:val="00AC5A10"/>
    <w:rsid w:val="00AC6706"/>
    <w:rsid w:val="00AC6799"/>
    <w:rsid w:val="00AC6829"/>
    <w:rsid w:val="00AC68EF"/>
    <w:rsid w:val="00AC697A"/>
    <w:rsid w:val="00AC6D80"/>
    <w:rsid w:val="00AC6E96"/>
    <w:rsid w:val="00AC706F"/>
    <w:rsid w:val="00AC725C"/>
    <w:rsid w:val="00AC730A"/>
    <w:rsid w:val="00AD01A5"/>
    <w:rsid w:val="00AD02CF"/>
    <w:rsid w:val="00AD034B"/>
    <w:rsid w:val="00AD048E"/>
    <w:rsid w:val="00AD0AA3"/>
    <w:rsid w:val="00AD0DB4"/>
    <w:rsid w:val="00AD122F"/>
    <w:rsid w:val="00AD141D"/>
    <w:rsid w:val="00AD14DC"/>
    <w:rsid w:val="00AD19D2"/>
    <w:rsid w:val="00AD1A52"/>
    <w:rsid w:val="00AD2678"/>
    <w:rsid w:val="00AD2AC2"/>
    <w:rsid w:val="00AD2F1A"/>
    <w:rsid w:val="00AD3165"/>
    <w:rsid w:val="00AD3244"/>
    <w:rsid w:val="00AD32E6"/>
    <w:rsid w:val="00AD334C"/>
    <w:rsid w:val="00AD3DE8"/>
    <w:rsid w:val="00AD3F94"/>
    <w:rsid w:val="00AD411C"/>
    <w:rsid w:val="00AD44BB"/>
    <w:rsid w:val="00AD4973"/>
    <w:rsid w:val="00AD4A5A"/>
    <w:rsid w:val="00AD4CFF"/>
    <w:rsid w:val="00AD5CC2"/>
    <w:rsid w:val="00AD5FB5"/>
    <w:rsid w:val="00AD5FC9"/>
    <w:rsid w:val="00AD6173"/>
    <w:rsid w:val="00AD62EA"/>
    <w:rsid w:val="00AD6327"/>
    <w:rsid w:val="00AD64FC"/>
    <w:rsid w:val="00AD674B"/>
    <w:rsid w:val="00AD6B3D"/>
    <w:rsid w:val="00AD717B"/>
    <w:rsid w:val="00AD7358"/>
    <w:rsid w:val="00AD744C"/>
    <w:rsid w:val="00AD7635"/>
    <w:rsid w:val="00AD7AB2"/>
    <w:rsid w:val="00AD7C29"/>
    <w:rsid w:val="00AD7E33"/>
    <w:rsid w:val="00AD7F26"/>
    <w:rsid w:val="00AE0B6D"/>
    <w:rsid w:val="00AE0D2F"/>
    <w:rsid w:val="00AE10C3"/>
    <w:rsid w:val="00AE128C"/>
    <w:rsid w:val="00AE13CF"/>
    <w:rsid w:val="00AE2319"/>
    <w:rsid w:val="00AE243F"/>
    <w:rsid w:val="00AE2595"/>
    <w:rsid w:val="00AE2726"/>
    <w:rsid w:val="00AE276D"/>
    <w:rsid w:val="00AE27AC"/>
    <w:rsid w:val="00AE28CF"/>
    <w:rsid w:val="00AE29BD"/>
    <w:rsid w:val="00AE308F"/>
    <w:rsid w:val="00AE32BD"/>
    <w:rsid w:val="00AE34CB"/>
    <w:rsid w:val="00AE38A8"/>
    <w:rsid w:val="00AE3A71"/>
    <w:rsid w:val="00AE3C38"/>
    <w:rsid w:val="00AE3E0E"/>
    <w:rsid w:val="00AE3FB3"/>
    <w:rsid w:val="00AE401B"/>
    <w:rsid w:val="00AE40E0"/>
    <w:rsid w:val="00AE4239"/>
    <w:rsid w:val="00AE4770"/>
    <w:rsid w:val="00AE4795"/>
    <w:rsid w:val="00AE4D9F"/>
    <w:rsid w:val="00AE4DBA"/>
    <w:rsid w:val="00AE4F07"/>
    <w:rsid w:val="00AE53D5"/>
    <w:rsid w:val="00AE56E1"/>
    <w:rsid w:val="00AE5AD7"/>
    <w:rsid w:val="00AE5C46"/>
    <w:rsid w:val="00AE5C7C"/>
    <w:rsid w:val="00AE642A"/>
    <w:rsid w:val="00AE64E4"/>
    <w:rsid w:val="00AE6F73"/>
    <w:rsid w:val="00AE70D5"/>
    <w:rsid w:val="00AE72F9"/>
    <w:rsid w:val="00AE7879"/>
    <w:rsid w:val="00AE7D2C"/>
    <w:rsid w:val="00AF039F"/>
    <w:rsid w:val="00AF03BD"/>
    <w:rsid w:val="00AF0A0C"/>
    <w:rsid w:val="00AF0F66"/>
    <w:rsid w:val="00AF10BC"/>
    <w:rsid w:val="00AF16F7"/>
    <w:rsid w:val="00AF17D6"/>
    <w:rsid w:val="00AF1C5D"/>
    <w:rsid w:val="00AF1E18"/>
    <w:rsid w:val="00AF1F8C"/>
    <w:rsid w:val="00AF239E"/>
    <w:rsid w:val="00AF24E8"/>
    <w:rsid w:val="00AF2862"/>
    <w:rsid w:val="00AF3072"/>
    <w:rsid w:val="00AF316D"/>
    <w:rsid w:val="00AF332E"/>
    <w:rsid w:val="00AF33B7"/>
    <w:rsid w:val="00AF346C"/>
    <w:rsid w:val="00AF34CE"/>
    <w:rsid w:val="00AF3548"/>
    <w:rsid w:val="00AF35BB"/>
    <w:rsid w:val="00AF384E"/>
    <w:rsid w:val="00AF407C"/>
    <w:rsid w:val="00AF4191"/>
    <w:rsid w:val="00AF42D7"/>
    <w:rsid w:val="00AF443B"/>
    <w:rsid w:val="00AF4AE6"/>
    <w:rsid w:val="00AF4CEE"/>
    <w:rsid w:val="00AF4E43"/>
    <w:rsid w:val="00AF51D1"/>
    <w:rsid w:val="00AF564C"/>
    <w:rsid w:val="00AF589A"/>
    <w:rsid w:val="00AF5AA7"/>
    <w:rsid w:val="00AF5ABA"/>
    <w:rsid w:val="00AF5E31"/>
    <w:rsid w:val="00AF6264"/>
    <w:rsid w:val="00AF630E"/>
    <w:rsid w:val="00AF6383"/>
    <w:rsid w:val="00AF67A3"/>
    <w:rsid w:val="00AF6BF5"/>
    <w:rsid w:val="00AF7725"/>
    <w:rsid w:val="00AF77DE"/>
    <w:rsid w:val="00AF7A19"/>
    <w:rsid w:val="00AF7A3E"/>
    <w:rsid w:val="00AF7F3A"/>
    <w:rsid w:val="00B00030"/>
    <w:rsid w:val="00B003C5"/>
    <w:rsid w:val="00B00588"/>
    <w:rsid w:val="00B00678"/>
    <w:rsid w:val="00B006FE"/>
    <w:rsid w:val="00B007C3"/>
    <w:rsid w:val="00B007CB"/>
    <w:rsid w:val="00B008E0"/>
    <w:rsid w:val="00B0099F"/>
    <w:rsid w:val="00B0137E"/>
    <w:rsid w:val="00B01574"/>
    <w:rsid w:val="00B0157A"/>
    <w:rsid w:val="00B019C1"/>
    <w:rsid w:val="00B01AE6"/>
    <w:rsid w:val="00B01C52"/>
    <w:rsid w:val="00B01F67"/>
    <w:rsid w:val="00B021EB"/>
    <w:rsid w:val="00B02593"/>
    <w:rsid w:val="00B028C6"/>
    <w:rsid w:val="00B02934"/>
    <w:rsid w:val="00B02AA9"/>
    <w:rsid w:val="00B02D7A"/>
    <w:rsid w:val="00B02F19"/>
    <w:rsid w:val="00B02FA3"/>
    <w:rsid w:val="00B035A1"/>
    <w:rsid w:val="00B0375C"/>
    <w:rsid w:val="00B038EC"/>
    <w:rsid w:val="00B03D89"/>
    <w:rsid w:val="00B03F6C"/>
    <w:rsid w:val="00B04059"/>
    <w:rsid w:val="00B045F0"/>
    <w:rsid w:val="00B04936"/>
    <w:rsid w:val="00B04A22"/>
    <w:rsid w:val="00B05084"/>
    <w:rsid w:val="00B05271"/>
    <w:rsid w:val="00B054A8"/>
    <w:rsid w:val="00B065BB"/>
    <w:rsid w:val="00B065C1"/>
    <w:rsid w:val="00B06673"/>
    <w:rsid w:val="00B07043"/>
    <w:rsid w:val="00B07169"/>
    <w:rsid w:val="00B0728E"/>
    <w:rsid w:val="00B07A03"/>
    <w:rsid w:val="00B07A8A"/>
    <w:rsid w:val="00B07CA2"/>
    <w:rsid w:val="00B07D18"/>
    <w:rsid w:val="00B07E18"/>
    <w:rsid w:val="00B10027"/>
    <w:rsid w:val="00B10311"/>
    <w:rsid w:val="00B1094C"/>
    <w:rsid w:val="00B10A10"/>
    <w:rsid w:val="00B10B08"/>
    <w:rsid w:val="00B10E11"/>
    <w:rsid w:val="00B10FA6"/>
    <w:rsid w:val="00B113FB"/>
    <w:rsid w:val="00B1198D"/>
    <w:rsid w:val="00B12083"/>
    <w:rsid w:val="00B12A34"/>
    <w:rsid w:val="00B1307C"/>
    <w:rsid w:val="00B13517"/>
    <w:rsid w:val="00B1418C"/>
    <w:rsid w:val="00B146B2"/>
    <w:rsid w:val="00B148DF"/>
    <w:rsid w:val="00B1504F"/>
    <w:rsid w:val="00B15115"/>
    <w:rsid w:val="00B151A5"/>
    <w:rsid w:val="00B151F1"/>
    <w:rsid w:val="00B15299"/>
    <w:rsid w:val="00B157F9"/>
    <w:rsid w:val="00B15BEA"/>
    <w:rsid w:val="00B15D5D"/>
    <w:rsid w:val="00B166C7"/>
    <w:rsid w:val="00B168FB"/>
    <w:rsid w:val="00B16BE9"/>
    <w:rsid w:val="00B16DD4"/>
    <w:rsid w:val="00B179C6"/>
    <w:rsid w:val="00B17A64"/>
    <w:rsid w:val="00B17B2F"/>
    <w:rsid w:val="00B17E6A"/>
    <w:rsid w:val="00B201E8"/>
    <w:rsid w:val="00B20256"/>
    <w:rsid w:val="00B206BC"/>
    <w:rsid w:val="00B20940"/>
    <w:rsid w:val="00B20D09"/>
    <w:rsid w:val="00B21620"/>
    <w:rsid w:val="00B2183D"/>
    <w:rsid w:val="00B21A93"/>
    <w:rsid w:val="00B21F65"/>
    <w:rsid w:val="00B22311"/>
    <w:rsid w:val="00B225C0"/>
    <w:rsid w:val="00B227C2"/>
    <w:rsid w:val="00B22BC3"/>
    <w:rsid w:val="00B22DA1"/>
    <w:rsid w:val="00B22E8E"/>
    <w:rsid w:val="00B22FA9"/>
    <w:rsid w:val="00B23139"/>
    <w:rsid w:val="00B23308"/>
    <w:rsid w:val="00B24383"/>
    <w:rsid w:val="00B2490B"/>
    <w:rsid w:val="00B24C72"/>
    <w:rsid w:val="00B24CF4"/>
    <w:rsid w:val="00B25315"/>
    <w:rsid w:val="00B257FB"/>
    <w:rsid w:val="00B25854"/>
    <w:rsid w:val="00B2679C"/>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6A5"/>
    <w:rsid w:val="00B31CAF"/>
    <w:rsid w:val="00B324C3"/>
    <w:rsid w:val="00B328B8"/>
    <w:rsid w:val="00B32D23"/>
    <w:rsid w:val="00B32D56"/>
    <w:rsid w:val="00B32F30"/>
    <w:rsid w:val="00B3314A"/>
    <w:rsid w:val="00B33541"/>
    <w:rsid w:val="00B3360C"/>
    <w:rsid w:val="00B33626"/>
    <w:rsid w:val="00B336EC"/>
    <w:rsid w:val="00B33CD0"/>
    <w:rsid w:val="00B34D9B"/>
    <w:rsid w:val="00B34F58"/>
    <w:rsid w:val="00B354AE"/>
    <w:rsid w:val="00B355C2"/>
    <w:rsid w:val="00B3587D"/>
    <w:rsid w:val="00B35B8D"/>
    <w:rsid w:val="00B35EEB"/>
    <w:rsid w:val="00B35F47"/>
    <w:rsid w:val="00B367A3"/>
    <w:rsid w:val="00B36957"/>
    <w:rsid w:val="00B36CAD"/>
    <w:rsid w:val="00B3703F"/>
    <w:rsid w:val="00B37063"/>
    <w:rsid w:val="00B37236"/>
    <w:rsid w:val="00B372AA"/>
    <w:rsid w:val="00B372FB"/>
    <w:rsid w:val="00B37A52"/>
    <w:rsid w:val="00B37AF1"/>
    <w:rsid w:val="00B37BA3"/>
    <w:rsid w:val="00B37CF6"/>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888"/>
    <w:rsid w:val="00B41A97"/>
    <w:rsid w:val="00B41EE4"/>
    <w:rsid w:val="00B421EE"/>
    <w:rsid w:val="00B42A34"/>
    <w:rsid w:val="00B4316E"/>
    <w:rsid w:val="00B433A4"/>
    <w:rsid w:val="00B4387C"/>
    <w:rsid w:val="00B439AD"/>
    <w:rsid w:val="00B439CE"/>
    <w:rsid w:val="00B43A51"/>
    <w:rsid w:val="00B43A95"/>
    <w:rsid w:val="00B43B08"/>
    <w:rsid w:val="00B44082"/>
    <w:rsid w:val="00B44196"/>
    <w:rsid w:val="00B446DC"/>
    <w:rsid w:val="00B448AC"/>
    <w:rsid w:val="00B4494D"/>
    <w:rsid w:val="00B453FF"/>
    <w:rsid w:val="00B45410"/>
    <w:rsid w:val="00B455E5"/>
    <w:rsid w:val="00B45A52"/>
    <w:rsid w:val="00B46175"/>
    <w:rsid w:val="00B461AF"/>
    <w:rsid w:val="00B461F8"/>
    <w:rsid w:val="00B46511"/>
    <w:rsid w:val="00B46C0C"/>
    <w:rsid w:val="00B46FD3"/>
    <w:rsid w:val="00B47390"/>
    <w:rsid w:val="00B47AA0"/>
    <w:rsid w:val="00B47E5D"/>
    <w:rsid w:val="00B508FD"/>
    <w:rsid w:val="00B50C23"/>
    <w:rsid w:val="00B5195B"/>
    <w:rsid w:val="00B51EC0"/>
    <w:rsid w:val="00B52053"/>
    <w:rsid w:val="00B521D8"/>
    <w:rsid w:val="00B52263"/>
    <w:rsid w:val="00B5251E"/>
    <w:rsid w:val="00B5265D"/>
    <w:rsid w:val="00B52711"/>
    <w:rsid w:val="00B52C74"/>
    <w:rsid w:val="00B53060"/>
    <w:rsid w:val="00B53063"/>
    <w:rsid w:val="00B533F6"/>
    <w:rsid w:val="00B538D9"/>
    <w:rsid w:val="00B54026"/>
    <w:rsid w:val="00B540AA"/>
    <w:rsid w:val="00B54396"/>
    <w:rsid w:val="00B5466C"/>
    <w:rsid w:val="00B5480E"/>
    <w:rsid w:val="00B548B7"/>
    <w:rsid w:val="00B54B45"/>
    <w:rsid w:val="00B55063"/>
    <w:rsid w:val="00B55361"/>
    <w:rsid w:val="00B5539B"/>
    <w:rsid w:val="00B55615"/>
    <w:rsid w:val="00B5564C"/>
    <w:rsid w:val="00B564EB"/>
    <w:rsid w:val="00B5684E"/>
    <w:rsid w:val="00B569BC"/>
    <w:rsid w:val="00B56CEE"/>
    <w:rsid w:val="00B572E6"/>
    <w:rsid w:val="00B57748"/>
    <w:rsid w:val="00B57F29"/>
    <w:rsid w:val="00B57FCC"/>
    <w:rsid w:val="00B60085"/>
    <w:rsid w:val="00B60442"/>
    <w:rsid w:val="00B607E0"/>
    <w:rsid w:val="00B61148"/>
    <w:rsid w:val="00B61538"/>
    <w:rsid w:val="00B6163D"/>
    <w:rsid w:val="00B61D8D"/>
    <w:rsid w:val="00B635F3"/>
    <w:rsid w:val="00B63AC5"/>
    <w:rsid w:val="00B63F85"/>
    <w:rsid w:val="00B641BF"/>
    <w:rsid w:val="00B641D4"/>
    <w:rsid w:val="00B644CE"/>
    <w:rsid w:val="00B65E4B"/>
    <w:rsid w:val="00B664C7"/>
    <w:rsid w:val="00B667C5"/>
    <w:rsid w:val="00B66A32"/>
    <w:rsid w:val="00B66D74"/>
    <w:rsid w:val="00B66F35"/>
    <w:rsid w:val="00B67111"/>
    <w:rsid w:val="00B6722F"/>
    <w:rsid w:val="00B6763C"/>
    <w:rsid w:val="00B67AD1"/>
    <w:rsid w:val="00B67CA1"/>
    <w:rsid w:val="00B67D8C"/>
    <w:rsid w:val="00B67DD9"/>
    <w:rsid w:val="00B67EF3"/>
    <w:rsid w:val="00B705CF"/>
    <w:rsid w:val="00B705DD"/>
    <w:rsid w:val="00B7060C"/>
    <w:rsid w:val="00B70851"/>
    <w:rsid w:val="00B70EDD"/>
    <w:rsid w:val="00B7142F"/>
    <w:rsid w:val="00B716C7"/>
    <w:rsid w:val="00B71A28"/>
    <w:rsid w:val="00B7240D"/>
    <w:rsid w:val="00B72805"/>
    <w:rsid w:val="00B72A6A"/>
    <w:rsid w:val="00B73427"/>
    <w:rsid w:val="00B73844"/>
    <w:rsid w:val="00B739F6"/>
    <w:rsid w:val="00B73F58"/>
    <w:rsid w:val="00B74A44"/>
    <w:rsid w:val="00B750BC"/>
    <w:rsid w:val="00B75708"/>
    <w:rsid w:val="00B75B5E"/>
    <w:rsid w:val="00B76015"/>
    <w:rsid w:val="00B7620E"/>
    <w:rsid w:val="00B76C36"/>
    <w:rsid w:val="00B76F75"/>
    <w:rsid w:val="00B77112"/>
    <w:rsid w:val="00B774A2"/>
    <w:rsid w:val="00B77FE7"/>
    <w:rsid w:val="00B80433"/>
    <w:rsid w:val="00B804B1"/>
    <w:rsid w:val="00B8088A"/>
    <w:rsid w:val="00B80B13"/>
    <w:rsid w:val="00B80FA0"/>
    <w:rsid w:val="00B81357"/>
    <w:rsid w:val="00B8142C"/>
    <w:rsid w:val="00B8153B"/>
    <w:rsid w:val="00B816ED"/>
    <w:rsid w:val="00B81A6C"/>
    <w:rsid w:val="00B81A7C"/>
    <w:rsid w:val="00B822B8"/>
    <w:rsid w:val="00B82390"/>
    <w:rsid w:val="00B826C4"/>
    <w:rsid w:val="00B831E5"/>
    <w:rsid w:val="00B833E0"/>
    <w:rsid w:val="00B83525"/>
    <w:rsid w:val="00B83D5A"/>
    <w:rsid w:val="00B845D0"/>
    <w:rsid w:val="00B846DB"/>
    <w:rsid w:val="00B84F73"/>
    <w:rsid w:val="00B85103"/>
    <w:rsid w:val="00B85388"/>
    <w:rsid w:val="00B85C20"/>
    <w:rsid w:val="00B85C4A"/>
    <w:rsid w:val="00B85CF6"/>
    <w:rsid w:val="00B85DE5"/>
    <w:rsid w:val="00B8603A"/>
    <w:rsid w:val="00B86247"/>
    <w:rsid w:val="00B87AEC"/>
    <w:rsid w:val="00B900EA"/>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347"/>
    <w:rsid w:val="00B925AB"/>
    <w:rsid w:val="00B9343C"/>
    <w:rsid w:val="00B939DB"/>
    <w:rsid w:val="00B93B59"/>
    <w:rsid w:val="00B9403D"/>
    <w:rsid w:val="00B9406A"/>
    <w:rsid w:val="00B94126"/>
    <w:rsid w:val="00B94C23"/>
    <w:rsid w:val="00B94C4B"/>
    <w:rsid w:val="00B95203"/>
    <w:rsid w:val="00B9539D"/>
    <w:rsid w:val="00B95591"/>
    <w:rsid w:val="00B95827"/>
    <w:rsid w:val="00B95ACA"/>
    <w:rsid w:val="00B95B43"/>
    <w:rsid w:val="00B96560"/>
    <w:rsid w:val="00B96934"/>
    <w:rsid w:val="00B96D15"/>
    <w:rsid w:val="00B97263"/>
    <w:rsid w:val="00B97409"/>
    <w:rsid w:val="00BA0447"/>
    <w:rsid w:val="00BA0497"/>
    <w:rsid w:val="00BA07E2"/>
    <w:rsid w:val="00BA0DF0"/>
    <w:rsid w:val="00BA1FF8"/>
    <w:rsid w:val="00BA2005"/>
    <w:rsid w:val="00BA2280"/>
    <w:rsid w:val="00BA2599"/>
    <w:rsid w:val="00BA2644"/>
    <w:rsid w:val="00BA2672"/>
    <w:rsid w:val="00BA267F"/>
    <w:rsid w:val="00BA2A08"/>
    <w:rsid w:val="00BA2BC3"/>
    <w:rsid w:val="00BA3909"/>
    <w:rsid w:val="00BA3B20"/>
    <w:rsid w:val="00BA3B4F"/>
    <w:rsid w:val="00BA3BFE"/>
    <w:rsid w:val="00BA3DF6"/>
    <w:rsid w:val="00BA3FB6"/>
    <w:rsid w:val="00BA403B"/>
    <w:rsid w:val="00BA44A9"/>
    <w:rsid w:val="00BA4D4A"/>
    <w:rsid w:val="00BA53DF"/>
    <w:rsid w:val="00BA5490"/>
    <w:rsid w:val="00BA56D2"/>
    <w:rsid w:val="00BA5B83"/>
    <w:rsid w:val="00BA60AC"/>
    <w:rsid w:val="00BA621B"/>
    <w:rsid w:val="00BA6F1C"/>
    <w:rsid w:val="00BA7610"/>
    <w:rsid w:val="00BA76E0"/>
    <w:rsid w:val="00BB09B5"/>
    <w:rsid w:val="00BB0EBC"/>
    <w:rsid w:val="00BB102E"/>
    <w:rsid w:val="00BB183D"/>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400"/>
    <w:rsid w:val="00BB4B78"/>
    <w:rsid w:val="00BB4CA2"/>
    <w:rsid w:val="00BB4E02"/>
    <w:rsid w:val="00BB51AB"/>
    <w:rsid w:val="00BB51E9"/>
    <w:rsid w:val="00BB51EC"/>
    <w:rsid w:val="00BB5A9C"/>
    <w:rsid w:val="00BB5F1A"/>
    <w:rsid w:val="00BB60BC"/>
    <w:rsid w:val="00BB6139"/>
    <w:rsid w:val="00BB62E3"/>
    <w:rsid w:val="00BB63E5"/>
    <w:rsid w:val="00BB70FF"/>
    <w:rsid w:val="00BB7B92"/>
    <w:rsid w:val="00BB7EDD"/>
    <w:rsid w:val="00BC013C"/>
    <w:rsid w:val="00BC0468"/>
    <w:rsid w:val="00BC0A57"/>
    <w:rsid w:val="00BC0BD1"/>
    <w:rsid w:val="00BC0FDC"/>
    <w:rsid w:val="00BC1133"/>
    <w:rsid w:val="00BC1295"/>
    <w:rsid w:val="00BC156D"/>
    <w:rsid w:val="00BC1826"/>
    <w:rsid w:val="00BC1A64"/>
    <w:rsid w:val="00BC21DF"/>
    <w:rsid w:val="00BC27E5"/>
    <w:rsid w:val="00BC2A35"/>
    <w:rsid w:val="00BC2AC3"/>
    <w:rsid w:val="00BC2DE7"/>
    <w:rsid w:val="00BC2E16"/>
    <w:rsid w:val="00BC3053"/>
    <w:rsid w:val="00BC39AA"/>
    <w:rsid w:val="00BC3A4F"/>
    <w:rsid w:val="00BC41BD"/>
    <w:rsid w:val="00BC43AA"/>
    <w:rsid w:val="00BC4562"/>
    <w:rsid w:val="00BC4735"/>
    <w:rsid w:val="00BC4C86"/>
    <w:rsid w:val="00BC4D2E"/>
    <w:rsid w:val="00BC4F3A"/>
    <w:rsid w:val="00BC5000"/>
    <w:rsid w:val="00BC50E8"/>
    <w:rsid w:val="00BC54AD"/>
    <w:rsid w:val="00BC553A"/>
    <w:rsid w:val="00BC5C1C"/>
    <w:rsid w:val="00BC6110"/>
    <w:rsid w:val="00BC621C"/>
    <w:rsid w:val="00BC6923"/>
    <w:rsid w:val="00BC6AB8"/>
    <w:rsid w:val="00BC6B12"/>
    <w:rsid w:val="00BC6BD8"/>
    <w:rsid w:val="00BC6C78"/>
    <w:rsid w:val="00BC6FA0"/>
    <w:rsid w:val="00BC7285"/>
    <w:rsid w:val="00BC7628"/>
    <w:rsid w:val="00BC78E1"/>
    <w:rsid w:val="00BC7A12"/>
    <w:rsid w:val="00BD02AE"/>
    <w:rsid w:val="00BD0542"/>
    <w:rsid w:val="00BD0780"/>
    <w:rsid w:val="00BD08E0"/>
    <w:rsid w:val="00BD1122"/>
    <w:rsid w:val="00BD11AC"/>
    <w:rsid w:val="00BD11B4"/>
    <w:rsid w:val="00BD14D4"/>
    <w:rsid w:val="00BD18F4"/>
    <w:rsid w:val="00BD1AD7"/>
    <w:rsid w:val="00BD2286"/>
    <w:rsid w:val="00BD23A3"/>
    <w:rsid w:val="00BD2DE9"/>
    <w:rsid w:val="00BD2F05"/>
    <w:rsid w:val="00BD2F54"/>
    <w:rsid w:val="00BD389D"/>
    <w:rsid w:val="00BD4099"/>
    <w:rsid w:val="00BD4694"/>
    <w:rsid w:val="00BD48AC"/>
    <w:rsid w:val="00BD4943"/>
    <w:rsid w:val="00BD499B"/>
    <w:rsid w:val="00BD4C0B"/>
    <w:rsid w:val="00BD4CA5"/>
    <w:rsid w:val="00BD4DD8"/>
    <w:rsid w:val="00BD4DE4"/>
    <w:rsid w:val="00BD5060"/>
    <w:rsid w:val="00BD50AA"/>
    <w:rsid w:val="00BD5167"/>
    <w:rsid w:val="00BD524B"/>
    <w:rsid w:val="00BD5261"/>
    <w:rsid w:val="00BD5B8E"/>
    <w:rsid w:val="00BD5BE3"/>
    <w:rsid w:val="00BD5D9F"/>
    <w:rsid w:val="00BD5F1A"/>
    <w:rsid w:val="00BD729F"/>
    <w:rsid w:val="00BD758F"/>
    <w:rsid w:val="00BD7739"/>
    <w:rsid w:val="00BD775C"/>
    <w:rsid w:val="00BD78C0"/>
    <w:rsid w:val="00BD7964"/>
    <w:rsid w:val="00BD7DCB"/>
    <w:rsid w:val="00BE018E"/>
    <w:rsid w:val="00BE03FC"/>
    <w:rsid w:val="00BE05DC"/>
    <w:rsid w:val="00BE0629"/>
    <w:rsid w:val="00BE0790"/>
    <w:rsid w:val="00BE08A5"/>
    <w:rsid w:val="00BE0CEC"/>
    <w:rsid w:val="00BE100F"/>
    <w:rsid w:val="00BE1234"/>
    <w:rsid w:val="00BE1A20"/>
    <w:rsid w:val="00BE207C"/>
    <w:rsid w:val="00BE224E"/>
    <w:rsid w:val="00BE2308"/>
    <w:rsid w:val="00BE26CF"/>
    <w:rsid w:val="00BE274A"/>
    <w:rsid w:val="00BE2FA6"/>
    <w:rsid w:val="00BE333F"/>
    <w:rsid w:val="00BE34DB"/>
    <w:rsid w:val="00BE3806"/>
    <w:rsid w:val="00BE3956"/>
    <w:rsid w:val="00BE3CA4"/>
    <w:rsid w:val="00BE447E"/>
    <w:rsid w:val="00BE453F"/>
    <w:rsid w:val="00BE45A2"/>
    <w:rsid w:val="00BE46A0"/>
    <w:rsid w:val="00BE46DD"/>
    <w:rsid w:val="00BE4780"/>
    <w:rsid w:val="00BE48BB"/>
    <w:rsid w:val="00BE4E75"/>
    <w:rsid w:val="00BE52DE"/>
    <w:rsid w:val="00BE5653"/>
    <w:rsid w:val="00BE5DAF"/>
    <w:rsid w:val="00BE64BF"/>
    <w:rsid w:val="00BE6CB3"/>
    <w:rsid w:val="00BE6D25"/>
    <w:rsid w:val="00BE6DC1"/>
    <w:rsid w:val="00BE6E6B"/>
    <w:rsid w:val="00BE7406"/>
    <w:rsid w:val="00BE7603"/>
    <w:rsid w:val="00BE776A"/>
    <w:rsid w:val="00BE7975"/>
    <w:rsid w:val="00BE7B69"/>
    <w:rsid w:val="00BE7EED"/>
    <w:rsid w:val="00BF035A"/>
    <w:rsid w:val="00BF03EB"/>
    <w:rsid w:val="00BF06DC"/>
    <w:rsid w:val="00BF0E4D"/>
    <w:rsid w:val="00BF18ED"/>
    <w:rsid w:val="00BF1BE6"/>
    <w:rsid w:val="00BF1C1B"/>
    <w:rsid w:val="00BF1C98"/>
    <w:rsid w:val="00BF1D81"/>
    <w:rsid w:val="00BF2886"/>
    <w:rsid w:val="00BF2C19"/>
    <w:rsid w:val="00BF3100"/>
    <w:rsid w:val="00BF3279"/>
    <w:rsid w:val="00BF38D0"/>
    <w:rsid w:val="00BF3928"/>
    <w:rsid w:val="00BF451E"/>
    <w:rsid w:val="00BF476A"/>
    <w:rsid w:val="00BF4C30"/>
    <w:rsid w:val="00BF5290"/>
    <w:rsid w:val="00BF5429"/>
    <w:rsid w:val="00BF56B7"/>
    <w:rsid w:val="00BF5903"/>
    <w:rsid w:val="00BF5ACD"/>
    <w:rsid w:val="00BF60D1"/>
    <w:rsid w:val="00BF62BA"/>
    <w:rsid w:val="00BF63E7"/>
    <w:rsid w:val="00BF714A"/>
    <w:rsid w:val="00BF71F2"/>
    <w:rsid w:val="00BF72F5"/>
    <w:rsid w:val="00BF73E7"/>
    <w:rsid w:val="00BF74C7"/>
    <w:rsid w:val="00BF77C3"/>
    <w:rsid w:val="00BF7C01"/>
    <w:rsid w:val="00BF7E71"/>
    <w:rsid w:val="00BF7EAE"/>
    <w:rsid w:val="00C0007B"/>
    <w:rsid w:val="00C009A4"/>
    <w:rsid w:val="00C00A9F"/>
    <w:rsid w:val="00C00E0D"/>
    <w:rsid w:val="00C015F1"/>
    <w:rsid w:val="00C017A9"/>
    <w:rsid w:val="00C0184D"/>
    <w:rsid w:val="00C01DA3"/>
    <w:rsid w:val="00C01E15"/>
    <w:rsid w:val="00C01F33"/>
    <w:rsid w:val="00C024C5"/>
    <w:rsid w:val="00C02559"/>
    <w:rsid w:val="00C02632"/>
    <w:rsid w:val="00C0294B"/>
    <w:rsid w:val="00C02A3F"/>
    <w:rsid w:val="00C02BD2"/>
    <w:rsid w:val="00C02CC6"/>
    <w:rsid w:val="00C0328E"/>
    <w:rsid w:val="00C03428"/>
    <w:rsid w:val="00C035BC"/>
    <w:rsid w:val="00C03630"/>
    <w:rsid w:val="00C037E3"/>
    <w:rsid w:val="00C03940"/>
    <w:rsid w:val="00C039FC"/>
    <w:rsid w:val="00C03E13"/>
    <w:rsid w:val="00C040F7"/>
    <w:rsid w:val="00C04197"/>
    <w:rsid w:val="00C04239"/>
    <w:rsid w:val="00C044AB"/>
    <w:rsid w:val="00C04D74"/>
    <w:rsid w:val="00C04FF7"/>
    <w:rsid w:val="00C04FFC"/>
    <w:rsid w:val="00C0506E"/>
    <w:rsid w:val="00C055EF"/>
    <w:rsid w:val="00C05706"/>
    <w:rsid w:val="00C058BF"/>
    <w:rsid w:val="00C059ED"/>
    <w:rsid w:val="00C05FE9"/>
    <w:rsid w:val="00C06206"/>
    <w:rsid w:val="00C066B3"/>
    <w:rsid w:val="00C07377"/>
    <w:rsid w:val="00C0762E"/>
    <w:rsid w:val="00C079B2"/>
    <w:rsid w:val="00C07CA5"/>
    <w:rsid w:val="00C07F46"/>
    <w:rsid w:val="00C103DC"/>
    <w:rsid w:val="00C10478"/>
    <w:rsid w:val="00C1050D"/>
    <w:rsid w:val="00C10862"/>
    <w:rsid w:val="00C10D2E"/>
    <w:rsid w:val="00C11001"/>
    <w:rsid w:val="00C111E6"/>
    <w:rsid w:val="00C11398"/>
    <w:rsid w:val="00C11402"/>
    <w:rsid w:val="00C1147F"/>
    <w:rsid w:val="00C11903"/>
    <w:rsid w:val="00C1195D"/>
    <w:rsid w:val="00C11AAA"/>
    <w:rsid w:val="00C1200B"/>
    <w:rsid w:val="00C12107"/>
    <w:rsid w:val="00C12246"/>
    <w:rsid w:val="00C122BC"/>
    <w:rsid w:val="00C12605"/>
    <w:rsid w:val="00C12B5A"/>
    <w:rsid w:val="00C13176"/>
    <w:rsid w:val="00C13649"/>
    <w:rsid w:val="00C13763"/>
    <w:rsid w:val="00C145CE"/>
    <w:rsid w:val="00C146C1"/>
    <w:rsid w:val="00C14D4B"/>
    <w:rsid w:val="00C14E5A"/>
    <w:rsid w:val="00C154BB"/>
    <w:rsid w:val="00C16128"/>
    <w:rsid w:val="00C166FA"/>
    <w:rsid w:val="00C16735"/>
    <w:rsid w:val="00C16977"/>
    <w:rsid w:val="00C16B03"/>
    <w:rsid w:val="00C1752D"/>
    <w:rsid w:val="00C17623"/>
    <w:rsid w:val="00C20445"/>
    <w:rsid w:val="00C2048C"/>
    <w:rsid w:val="00C211F7"/>
    <w:rsid w:val="00C2120E"/>
    <w:rsid w:val="00C21347"/>
    <w:rsid w:val="00C21363"/>
    <w:rsid w:val="00C2158E"/>
    <w:rsid w:val="00C219C1"/>
    <w:rsid w:val="00C22209"/>
    <w:rsid w:val="00C224DF"/>
    <w:rsid w:val="00C2254E"/>
    <w:rsid w:val="00C22685"/>
    <w:rsid w:val="00C2279E"/>
    <w:rsid w:val="00C227D1"/>
    <w:rsid w:val="00C2285F"/>
    <w:rsid w:val="00C22BC7"/>
    <w:rsid w:val="00C22C76"/>
    <w:rsid w:val="00C22DC8"/>
    <w:rsid w:val="00C23150"/>
    <w:rsid w:val="00C234FF"/>
    <w:rsid w:val="00C2390A"/>
    <w:rsid w:val="00C23CA2"/>
    <w:rsid w:val="00C23CD3"/>
    <w:rsid w:val="00C23CF3"/>
    <w:rsid w:val="00C23DFD"/>
    <w:rsid w:val="00C241AA"/>
    <w:rsid w:val="00C24724"/>
    <w:rsid w:val="00C24F34"/>
    <w:rsid w:val="00C25101"/>
    <w:rsid w:val="00C2555E"/>
    <w:rsid w:val="00C25FCF"/>
    <w:rsid w:val="00C25FF4"/>
    <w:rsid w:val="00C26584"/>
    <w:rsid w:val="00C268E6"/>
    <w:rsid w:val="00C271C7"/>
    <w:rsid w:val="00C2756C"/>
    <w:rsid w:val="00C276BE"/>
    <w:rsid w:val="00C279B5"/>
    <w:rsid w:val="00C27B2F"/>
    <w:rsid w:val="00C27C45"/>
    <w:rsid w:val="00C27D2A"/>
    <w:rsid w:val="00C27EAD"/>
    <w:rsid w:val="00C27EE7"/>
    <w:rsid w:val="00C301B5"/>
    <w:rsid w:val="00C30252"/>
    <w:rsid w:val="00C30484"/>
    <w:rsid w:val="00C3079E"/>
    <w:rsid w:val="00C311BA"/>
    <w:rsid w:val="00C314A4"/>
    <w:rsid w:val="00C31A8E"/>
    <w:rsid w:val="00C31F64"/>
    <w:rsid w:val="00C320AE"/>
    <w:rsid w:val="00C3222E"/>
    <w:rsid w:val="00C325A2"/>
    <w:rsid w:val="00C327B5"/>
    <w:rsid w:val="00C32C5B"/>
    <w:rsid w:val="00C330DA"/>
    <w:rsid w:val="00C334D0"/>
    <w:rsid w:val="00C335E2"/>
    <w:rsid w:val="00C33A69"/>
    <w:rsid w:val="00C33EE6"/>
    <w:rsid w:val="00C341D3"/>
    <w:rsid w:val="00C343CC"/>
    <w:rsid w:val="00C347C2"/>
    <w:rsid w:val="00C34D66"/>
    <w:rsid w:val="00C34F63"/>
    <w:rsid w:val="00C34FD3"/>
    <w:rsid w:val="00C35359"/>
    <w:rsid w:val="00C35513"/>
    <w:rsid w:val="00C35F7C"/>
    <w:rsid w:val="00C366AD"/>
    <w:rsid w:val="00C3714C"/>
    <w:rsid w:val="00C37193"/>
    <w:rsid w:val="00C3719D"/>
    <w:rsid w:val="00C3747F"/>
    <w:rsid w:val="00C37713"/>
    <w:rsid w:val="00C37A0A"/>
    <w:rsid w:val="00C37CB2"/>
    <w:rsid w:val="00C37CE6"/>
    <w:rsid w:val="00C37DE7"/>
    <w:rsid w:val="00C40083"/>
    <w:rsid w:val="00C401B7"/>
    <w:rsid w:val="00C4049A"/>
    <w:rsid w:val="00C40B0E"/>
    <w:rsid w:val="00C4147F"/>
    <w:rsid w:val="00C41557"/>
    <w:rsid w:val="00C41DAD"/>
    <w:rsid w:val="00C42038"/>
    <w:rsid w:val="00C4222C"/>
    <w:rsid w:val="00C427C4"/>
    <w:rsid w:val="00C42C1E"/>
    <w:rsid w:val="00C42DCC"/>
    <w:rsid w:val="00C42E00"/>
    <w:rsid w:val="00C434DB"/>
    <w:rsid w:val="00C43C94"/>
    <w:rsid w:val="00C43D5E"/>
    <w:rsid w:val="00C43E6C"/>
    <w:rsid w:val="00C43F70"/>
    <w:rsid w:val="00C44095"/>
    <w:rsid w:val="00C443CD"/>
    <w:rsid w:val="00C455A0"/>
    <w:rsid w:val="00C455B4"/>
    <w:rsid w:val="00C45F46"/>
    <w:rsid w:val="00C4608A"/>
    <w:rsid w:val="00C46F96"/>
    <w:rsid w:val="00C46FEF"/>
    <w:rsid w:val="00C473A5"/>
    <w:rsid w:val="00C47583"/>
    <w:rsid w:val="00C477D8"/>
    <w:rsid w:val="00C5060C"/>
    <w:rsid w:val="00C50EF6"/>
    <w:rsid w:val="00C50F36"/>
    <w:rsid w:val="00C518A7"/>
    <w:rsid w:val="00C51BEC"/>
    <w:rsid w:val="00C51BEE"/>
    <w:rsid w:val="00C52337"/>
    <w:rsid w:val="00C52792"/>
    <w:rsid w:val="00C52CEA"/>
    <w:rsid w:val="00C5336B"/>
    <w:rsid w:val="00C53F4C"/>
    <w:rsid w:val="00C54386"/>
    <w:rsid w:val="00C54607"/>
    <w:rsid w:val="00C54995"/>
    <w:rsid w:val="00C54B37"/>
    <w:rsid w:val="00C54D41"/>
    <w:rsid w:val="00C55067"/>
    <w:rsid w:val="00C551F8"/>
    <w:rsid w:val="00C553B8"/>
    <w:rsid w:val="00C5547A"/>
    <w:rsid w:val="00C554E0"/>
    <w:rsid w:val="00C555BE"/>
    <w:rsid w:val="00C55B2A"/>
    <w:rsid w:val="00C56041"/>
    <w:rsid w:val="00C562F8"/>
    <w:rsid w:val="00C564C6"/>
    <w:rsid w:val="00C5678C"/>
    <w:rsid w:val="00C56F29"/>
    <w:rsid w:val="00C572B6"/>
    <w:rsid w:val="00C57427"/>
    <w:rsid w:val="00C57A26"/>
    <w:rsid w:val="00C60532"/>
    <w:rsid w:val="00C605DA"/>
    <w:rsid w:val="00C60783"/>
    <w:rsid w:val="00C61269"/>
    <w:rsid w:val="00C613A3"/>
    <w:rsid w:val="00C616D2"/>
    <w:rsid w:val="00C61A6D"/>
    <w:rsid w:val="00C61AF2"/>
    <w:rsid w:val="00C622A4"/>
    <w:rsid w:val="00C62381"/>
    <w:rsid w:val="00C6287E"/>
    <w:rsid w:val="00C62E2C"/>
    <w:rsid w:val="00C63125"/>
    <w:rsid w:val="00C636E2"/>
    <w:rsid w:val="00C63C45"/>
    <w:rsid w:val="00C64037"/>
    <w:rsid w:val="00C6418B"/>
    <w:rsid w:val="00C6430B"/>
    <w:rsid w:val="00C64339"/>
    <w:rsid w:val="00C64550"/>
    <w:rsid w:val="00C64672"/>
    <w:rsid w:val="00C648FB"/>
    <w:rsid w:val="00C64B90"/>
    <w:rsid w:val="00C64FCB"/>
    <w:rsid w:val="00C655E5"/>
    <w:rsid w:val="00C65B46"/>
    <w:rsid w:val="00C65C8E"/>
    <w:rsid w:val="00C65D89"/>
    <w:rsid w:val="00C661F3"/>
    <w:rsid w:val="00C6642E"/>
    <w:rsid w:val="00C66F9B"/>
    <w:rsid w:val="00C6704E"/>
    <w:rsid w:val="00C673A3"/>
    <w:rsid w:val="00C67615"/>
    <w:rsid w:val="00C7011C"/>
    <w:rsid w:val="00C7012E"/>
    <w:rsid w:val="00C7014C"/>
    <w:rsid w:val="00C70340"/>
    <w:rsid w:val="00C703C4"/>
    <w:rsid w:val="00C70697"/>
    <w:rsid w:val="00C706AC"/>
    <w:rsid w:val="00C70900"/>
    <w:rsid w:val="00C70BC4"/>
    <w:rsid w:val="00C714FA"/>
    <w:rsid w:val="00C71B10"/>
    <w:rsid w:val="00C71F04"/>
    <w:rsid w:val="00C72093"/>
    <w:rsid w:val="00C7258D"/>
    <w:rsid w:val="00C725A5"/>
    <w:rsid w:val="00C726E6"/>
    <w:rsid w:val="00C72EF4"/>
    <w:rsid w:val="00C73621"/>
    <w:rsid w:val="00C73966"/>
    <w:rsid w:val="00C73B6E"/>
    <w:rsid w:val="00C74082"/>
    <w:rsid w:val="00C742F1"/>
    <w:rsid w:val="00C744FE"/>
    <w:rsid w:val="00C746B3"/>
    <w:rsid w:val="00C757E7"/>
    <w:rsid w:val="00C758F9"/>
    <w:rsid w:val="00C75A87"/>
    <w:rsid w:val="00C75C3B"/>
    <w:rsid w:val="00C75D2F"/>
    <w:rsid w:val="00C761F8"/>
    <w:rsid w:val="00C7653B"/>
    <w:rsid w:val="00C7668C"/>
    <w:rsid w:val="00C766F8"/>
    <w:rsid w:val="00C767BE"/>
    <w:rsid w:val="00C76E3C"/>
    <w:rsid w:val="00C76ECA"/>
    <w:rsid w:val="00C7756F"/>
    <w:rsid w:val="00C77577"/>
    <w:rsid w:val="00C77A51"/>
    <w:rsid w:val="00C77D5F"/>
    <w:rsid w:val="00C80662"/>
    <w:rsid w:val="00C80908"/>
    <w:rsid w:val="00C80B0B"/>
    <w:rsid w:val="00C80C0A"/>
    <w:rsid w:val="00C811AC"/>
    <w:rsid w:val="00C81541"/>
    <w:rsid w:val="00C81568"/>
    <w:rsid w:val="00C8157C"/>
    <w:rsid w:val="00C8172E"/>
    <w:rsid w:val="00C81900"/>
    <w:rsid w:val="00C81AE7"/>
    <w:rsid w:val="00C81B3E"/>
    <w:rsid w:val="00C81BFB"/>
    <w:rsid w:val="00C81FD6"/>
    <w:rsid w:val="00C82533"/>
    <w:rsid w:val="00C82593"/>
    <w:rsid w:val="00C82C23"/>
    <w:rsid w:val="00C82F11"/>
    <w:rsid w:val="00C82F23"/>
    <w:rsid w:val="00C8332B"/>
    <w:rsid w:val="00C83B81"/>
    <w:rsid w:val="00C83B8A"/>
    <w:rsid w:val="00C83BCB"/>
    <w:rsid w:val="00C83C10"/>
    <w:rsid w:val="00C84A00"/>
    <w:rsid w:val="00C84F6B"/>
    <w:rsid w:val="00C850A3"/>
    <w:rsid w:val="00C85506"/>
    <w:rsid w:val="00C85AC0"/>
    <w:rsid w:val="00C85B38"/>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E7C"/>
    <w:rsid w:val="00C9027A"/>
    <w:rsid w:val="00C9068E"/>
    <w:rsid w:val="00C908EB"/>
    <w:rsid w:val="00C90AEF"/>
    <w:rsid w:val="00C90B9B"/>
    <w:rsid w:val="00C90BF8"/>
    <w:rsid w:val="00C90C94"/>
    <w:rsid w:val="00C90DA7"/>
    <w:rsid w:val="00C91050"/>
    <w:rsid w:val="00C9141C"/>
    <w:rsid w:val="00C9159E"/>
    <w:rsid w:val="00C91F8D"/>
    <w:rsid w:val="00C922CA"/>
    <w:rsid w:val="00C9236D"/>
    <w:rsid w:val="00C925BB"/>
    <w:rsid w:val="00C9266C"/>
    <w:rsid w:val="00C931D0"/>
    <w:rsid w:val="00C9362D"/>
    <w:rsid w:val="00C93814"/>
    <w:rsid w:val="00C93A10"/>
    <w:rsid w:val="00C93C4B"/>
    <w:rsid w:val="00C942B5"/>
    <w:rsid w:val="00C94416"/>
    <w:rsid w:val="00C944AB"/>
    <w:rsid w:val="00C9460E"/>
    <w:rsid w:val="00C95063"/>
    <w:rsid w:val="00C9582B"/>
    <w:rsid w:val="00C95B40"/>
    <w:rsid w:val="00C9602F"/>
    <w:rsid w:val="00C96270"/>
    <w:rsid w:val="00C966A2"/>
    <w:rsid w:val="00C96846"/>
    <w:rsid w:val="00C96859"/>
    <w:rsid w:val="00C96BA0"/>
    <w:rsid w:val="00C97366"/>
    <w:rsid w:val="00C97403"/>
    <w:rsid w:val="00C975A7"/>
    <w:rsid w:val="00CA003E"/>
    <w:rsid w:val="00CA005E"/>
    <w:rsid w:val="00CA0149"/>
    <w:rsid w:val="00CA0AC1"/>
    <w:rsid w:val="00CA0D1F"/>
    <w:rsid w:val="00CA108E"/>
    <w:rsid w:val="00CA141B"/>
    <w:rsid w:val="00CA162E"/>
    <w:rsid w:val="00CA1ED8"/>
    <w:rsid w:val="00CA217F"/>
    <w:rsid w:val="00CA29FA"/>
    <w:rsid w:val="00CA29FF"/>
    <w:rsid w:val="00CA3047"/>
    <w:rsid w:val="00CA305B"/>
    <w:rsid w:val="00CA3343"/>
    <w:rsid w:val="00CA3444"/>
    <w:rsid w:val="00CA3470"/>
    <w:rsid w:val="00CA3572"/>
    <w:rsid w:val="00CA3866"/>
    <w:rsid w:val="00CA3B40"/>
    <w:rsid w:val="00CA3EE5"/>
    <w:rsid w:val="00CA49DE"/>
    <w:rsid w:val="00CA4A45"/>
    <w:rsid w:val="00CA4F01"/>
    <w:rsid w:val="00CA5735"/>
    <w:rsid w:val="00CA57D1"/>
    <w:rsid w:val="00CA587C"/>
    <w:rsid w:val="00CA5C98"/>
    <w:rsid w:val="00CA5D4C"/>
    <w:rsid w:val="00CA5F29"/>
    <w:rsid w:val="00CA60EE"/>
    <w:rsid w:val="00CA6E0E"/>
    <w:rsid w:val="00CA6E65"/>
    <w:rsid w:val="00CA6F18"/>
    <w:rsid w:val="00CA6FEB"/>
    <w:rsid w:val="00CA77FE"/>
    <w:rsid w:val="00CB016B"/>
    <w:rsid w:val="00CB021C"/>
    <w:rsid w:val="00CB039E"/>
    <w:rsid w:val="00CB0854"/>
    <w:rsid w:val="00CB097A"/>
    <w:rsid w:val="00CB0A1C"/>
    <w:rsid w:val="00CB0B10"/>
    <w:rsid w:val="00CB0B37"/>
    <w:rsid w:val="00CB0F0F"/>
    <w:rsid w:val="00CB11A3"/>
    <w:rsid w:val="00CB1AFB"/>
    <w:rsid w:val="00CB1EBE"/>
    <w:rsid w:val="00CB1F63"/>
    <w:rsid w:val="00CB2058"/>
    <w:rsid w:val="00CB21C8"/>
    <w:rsid w:val="00CB24D2"/>
    <w:rsid w:val="00CB3126"/>
    <w:rsid w:val="00CB34AF"/>
    <w:rsid w:val="00CB381F"/>
    <w:rsid w:val="00CB3A36"/>
    <w:rsid w:val="00CB466F"/>
    <w:rsid w:val="00CB54F4"/>
    <w:rsid w:val="00CB5D95"/>
    <w:rsid w:val="00CB62DB"/>
    <w:rsid w:val="00CB7170"/>
    <w:rsid w:val="00CB730F"/>
    <w:rsid w:val="00CB7FF0"/>
    <w:rsid w:val="00CC040E"/>
    <w:rsid w:val="00CC0C06"/>
    <w:rsid w:val="00CC0C52"/>
    <w:rsid w:val="00CC0C7B"/>
    <w:rsid w:val="00CC111F"/>
    <w:rsid w:val="00CC1354"/>
    <w:rsid w:val="00CC2011"/>
    <w:rsid w:val="00CC2437"/>
    <w:rsid w:val="00CC26B6"/>
    <w:rsid w:val="00CC2724"/>
    <w:rsid w:val="00CC2AA6"/>
    <w:rsid w:val="00CC2EF6"/>
    <w:rsid w:val="00CC2F81"/>
    <w:rsid w:val="00CC32A8"/>
    <w:rsid w:val="00CC35E2"/>
    <w:rsid w:val="00CC3EA0"/>
    <w:rsid w:val="00CC4832"/>
    <w:rsid w:val="00CC4B58"/>
    <w:rsid w:val="00CC50B0"/>
    <w:rsid w:val="00CC590E"/>
    <w:rsid w:val="00CC595E"/>
    <w:rsid w:val="00CC5BB1"/>
    <w:rsid w:val="00CC5C0F"/>
    <w:rsid w:val="00CC5F0A"/>
    <w:rsid w:val="00CC5F1C"/>
    <w:rsid w:val="00CC5FD6"/>
    <w:rsid w:val="00CC6089"/>
    <w:rsid w:val="00CC646F"/>
    <w:rsid w:val="00CC64B8"/>
    <w:rsid w:val="00CC6589"/>
    <w:rsid w:val="00CC7B45"/>
    <w:rsid w:val="00CC7B5F"/>
    <w:rsid w:val="00CD086F"/>
    <w:rsid w:val="00CD0B59"/>
    <w:rsid w:val="00CD1188"/>
    <w:rsid w:val="00CD11BE"/>
    <w:rsid w:val="00CD1288"/>
    <w:rsid w:val="00CD160F"/>
    <w:rsid w:val="00CD16D8"/>
    <w:rsid w:val="00CD1C2C"/>
    <w:rsid w:val="00CD1C36"/>
    <w:rsid w:val="00CD1C60"/>
    <w:rsid w:val="00CD2798"/>
    <w:rsid w:val="00CD29E5"/>
    <w:rsid w:val="00CD2C5A"/>
    <w:rsid w:val="00CD2ED1"/>
    <w:rsid w:val="00CD3108"/>
    <w:rsid w:val="00CD337B"/>
    <w:rsid w:val="00CD3B56"/>
    <w:rsid w:val="00CD48CD"/>
    <w:rsid w:val="00CD5F5E"/>
    <w:rsid w:val="00CD613A"/>
    <w:rsid w:val="00CD62B5"/>
    <w:rsid w:val="00CD6AB9"/>
    <w:rsid w:val="00CD7284"/>
    <w:rsid w:val="00CD74F4"/>
    <w:rsid w:val="00CD7672"/>
    <w:rsid w:val="00CD7693"/>
    <w:rsid w:val="00CD76DC"/>
    <w:rsid w:val="00CD7A82"/>
    <w:rsid w:val="00CD7B9C"/>
    <w:rsid w:val="00CD7C0C"/>
    <w:rsid w:val="00CD7C8B"/>
    <w:rsid w:val="00CE01BC"/>
    <w:rsid w:val="00CE0201"/>
    <w:rsid w:val="00CE0263"/>
    <w:rsid w:val="00CE0424"/>
    <w:rsid w:val="00CE13AA"/>
    <w:rsid w:val="00CE19B2"/>
    <w:rsid w:val="00CE22A5"/>
    <w:rsid w:val="00CE265C"/>
    <w:rsid w:val="00CE282E"/>
    <w:rsid w:val="00CE29ED"/>
    <w:rsid w:val="00CE2A02"/>
    <w:rsid w:val="00CE36A9"/>
    <w:rsid w:val="00CE3AE7"/>
    <w:rsid w:val="00CE3F78"/>
    <w:rsid w:val="00CE41E4"/>
    <w:rsid w:val="00CE464F"/>
    <w:rsid w:val="00CE4802"/>
    <w:rsid w:val="00CE48C0"/>
    <w:rsid w:val="00CE4959"/>
    <w:rsid w:val="00CE5058"/>
    <w:rsid w:val="00CE54DF"/>
    <w:rsid w:val="00CE57F8"/>
    <w:rsid w:val="00CE582B"/>
    <w:rsid w:val="00CE5A05"/>
    <w:rsid w:val="00CE5AB3"/>
    <w:rsid w:val="00CE6675"/>
    <w:rsid w:val="00CE67A2"/>
    <w:rsid w:val="00CE6934"/>
    <w:rsid w:val="00CE69E3"/>
    <w:rsid w:val="00CE6BDC"/>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20A6"/>
    <w:rsid w:val="00CF2628"/>
    <w:rsid w:val="00CF28A9"/>
    <w:rsid w:val="00CF2946"/>
    <w:rsid w:val="00CF2BC0"/>
    <w:rsid w:val="00CF3B1F"/>
    <w:rsid w:val="00CF3BF6"/>
    <w:rsid w:val="00CF4174"/>
    <w:rsid w:val="00CF4413"/>
    <w:rsid w:val="00CF4632"/>
    <w:rsid w:val="00CF4760"/>
    <w:rsid w:val="00CF5203"/>
    <w:rsid w:val="00CF5713"/>
    <w:rsid w:val="00CF58D5"/>
    <w:rsid w:val="00CF5CF2"/>
    <w:rsid w:val="00CF5EC2"/>
    <w:rsid w:val="00CF625B"/>
    <w:rsid w:val="00CF687E"/>
    <w:rsid w:val="00CF6A07"/>
    <w:rsid w:val="00CF6C86"/>
    <w:rsid w:val="00CF6FEE"/>
    <w:rsid w:val="00CF755A"/>
    <w:rsid w:val="00CF7BBA"/>
    <w:rsid w:val="00CF7D74"/>
    <w:rsid w:val="00D001E2"/>
    <w:rsid w:val="00D01031"/>
    <w:rsid w:val="00D016F2"/>
    <w:rsid w:val="00D01851"/>
    <w:rsid w:val="00D0197E"/>
    <w:rsid w:val="00D028A1"/>
    <w:rsid w:val="00D02E9E"/>
    <w:rsid w:val="00D03256"/>
    <w:rsid w:val="00D0349B"/>
    <w:rsid w:val="00D0357A"/>
    <w:rsid w:val="00D035FF"/>
    <w:rsid w:val="00D0377C"/>
    <w:rsid w:val="00D03851"/>
    <w:rsid w:val="00D0387F"/>
    <w:rsid w:val="00D0393F"/>
    <w:rsid w:val="00D03B37"/>
    <w:rsid w:val="00D041D3"/>
    <w:rsid w:val="00D04372"/>
    <w:rsid w:val="00D04889"/>
    <w:rsid w:val="00D049A3"/>
    <w:rsid w:val="00D05582"/>
    <w:rsid w:val="00D0562B"/>
    <w:rsid w:val="00D056D3"/>
    <w:rsid w:val="00D057D1"/>
    <w:rsid w:val="00D058A7"/>
    <w:rsid w:val="00D06049"/>
    <w:rsid w:val="00D06272"/>
    <w:rsid w:val="00D0668B"/>
    <w:rsid w:val="00D06C00"/>
    <w:rsid w:val="00D06CDD"/>
    <w:rsid w:val="00D06E7F"/>
    <w:rsid w:val="00D0717A"/>
    <w:rsid w:val="00D0741E"/>
    <w:rsid w:val="00D077C2"/>
    <w:rsid w:val="00D0785F"/>
    <w:rsid w:val="00D07A2F"/>
    <w:rsid w:val="00D07C90"/>
    <w:rsid w:val="00D07E4D"/>
    <w:rsid w:val="00D10249"/>
    <w:rsid w:val="00D1042D"/>
    <w:rsid w:val="00D10843"/>
    <w:rsid w:val="00D10F62"/>
    <w:rsid w:val="00D112B1"/>
    <w:rsid w:val="00D112DA"/>
    <w:rsid w:val="00D1156E"/>
    <w:rsid w:val="00D115C3"/>
    <w:rsid w:val="00D11897"/>
    <w:rsid w:val="00D11A7A"/>
    <w:rsid w:val="00D11BD0"/>
    <w:rsid w:val="00D125C6"/>
    <w:rsid w:val="00D12DBF"/>
    <w:rsid w:val="00D12FB3"/>
    <w:rsid w:val="00D13116"/>
    <w:rsid w:val="00D13131"/>
    <w:rsid w:val="00D13135"/>
    <w:rsid w:val="00D132D7"/>
    <w:rsid w:val="00D13E4E"/>
    <w:rsid w:val="00D13FD3"/>
    <w:rsid w:val="00D14167"/>
    <w:rsid w:val="00D14426"/>
    <w:rsid w:val="00D145B5"/>
    <w:rsid w:val="00D1492F"/>
    <w:rsid w:val="00D14BD1"/>
    <w:rsid w:val="00D14D2C"/>
    <w:rsid w:val="00D14F5D"/>
    <w:rsid w:val="00D1502B"/>
    <w:rsid w:val="00D16969"/>
    <w:rsid w:val="00D175BE"/>
    <w:rsid w:val="00D17AF8"/>
    <w:rsid w:val="00D17F11"/>
    <w:rsid w:val="00D20F61"/>
    <w:rsid w:val="00D20F6E"/>
    <w:rsid w:val="00D21278"/>
    <w:rsid w:val="00D21577"/>
    <w:rsid w:val="00D218AE"/>
    <w:rsid w:val="00D22391"/>
    <w:rsid w:val="00D223ED"/>
    <w:rsid w:val="00D22E27"/>
    <w:rsid w:val="00D22E98"/>
    <w:rsid w:val="00D2316B"/>
    <w:rsid w:val="00D239A7"/>
    <w:rsid w:val="00D23F47"/>
    <w:rsid w:val="00D2451D"/>
    <w:rsid w:val="00D24DB6"/>
    <w:rsid w:val="00D24E2E"/>
    <w:rsid w:val="00D2553A"/>
    <w:rsid w:val="00D2579C"/>
    <w:rsid w:val="00D2584A"/>
    <w:rsid w:val="00D25C0A"/>
    <w:rsid w:val="00D25E47"/>
    <w:rsid w:val="00D2638B"/>
    <w:rsid w:val="00D26705"/>
    <w:rsid w:val="00D268C6"/>
    <w:rsid w:val="00D26D92"/>
    <w:rsid w:val="00D276F0"/>
    <w:rsid w:val="00D27B2B"/>
    <w:rsid w:val="00D27D6A"/>
    <w:rsid w:val="00D27F35"/>
    <w:rsid w:val="00D27F9E"/>
    <w:rsid w:val="00D302AD"/>
    <w:rsid w:val="00D302BD"/>
    <w:rsid w:val="00D3109E"/>
    <w:rsid w:val="00D3170B"/>
    <w:rsid w:val="00D323E7"/>
    <w:rsid w:val="00D324EC"/>
    <w:rsid w:val="00D32CEE"/>
    <w:rsid w:val="00D3306E"/>
    <w:rsid w:val="00D330E3"/>
    <w:rsid w:val="00D33553"/>
    <w:rsid w:val="00D33708"/>
    <w:rsid w:val="00D3387C"/>
    <w:rsid w:val="00D33D7C"/>
    <w:rsid w:val="00D34501"/>
    <w:rsid w:val="00D35783"/>
    <w:rsid w:val="00D35BDB"/>
    <w:rsid w:val="00D35E74"/>
    <w:rsid w:val="00D36822"/>
    <w:rsid w:val="00D368EB"/>
    <w:rsid w:val="00D36DAD"/>
    <w:rsid w:val="00D36E71"/>
    <w:rsid w:val="00D36E8C"/>
    <w:rsid w:val="00D37582"/>
    <w:rsid w:val="00D37D87"/>
    <w:rsid w:val="00D40571"/>
    <w:rsid w:val="00D40989"/>
    <w:rsid w:val="00D40A18"/>
    <w:rsid w:val="00D40A5D"/>
    <w:rsid w:val="00D40B07"/>
    <w:rsid w:val="00D40B33"/>
    <w:rsid w:val="00D414D5"/>
    <w:rsid w:val="00D415EC"/>
    <w:rsid w:val="00D417B0"/>
    <w:rsid w:val="00D41C08"/>
    <w:rsid w:val="00D41C7E"/>
    <w:rsid w:val="00D42B45"/>
    <w:rsid w:val="00D42F79"/>
    <w:rsid w:val="00D4318F"/>
    <w:rsid w:val="00D4369A"/>
    <w:rsid w:val="00D438BF"/>
    <w:rsid w:val="00D438C7"/>
    <w:rsid w:val="00D43914"/>
    <w:rsid w:val="00D43F9D"/>
    <w:rsid w:val="00D440CB"/>
    <w:rsid w:val="00D440F8"/>
    <w:rsid w:val="00D44657"/>
    <w:rsid w:val="00D447BF"/>
    <w:rsid w:val="00D4560F"/>
    <w:rsid w:val="00D4609D"/>
    <w:rsid w:val="00D4646A"/>
    <w:rsid w:val="00D465B3"/>
    <w:rsid w:val="00D467D9"/>
    <w:rsid w:val="00D46E47"/>
    <w:rsid w:val="00D4725B"/>
    <w:rsid w:val="00D4737B"/>
    <w:rsid w:val="00D475A9"/>
    <w:rsid w:val="00D476CC"/>
    <w:rsid w:val="00D47F88"/>
    <w:rsid w:val="00D5002F"/>
    <w:rsid w:val="00D50033"/>
    <w:rsid w:val="00D501F3"/>
    <w:rsid w:val="00D50848"/>
    <w:rsid w:val="00D50F9F"/>
    <w:rsid w:val="00D511FD"/>
    <w:rsid w:val="00D516DA"/>
    <w:rsid w:val="00D51719"/>
    <w:rsid w:val="00D51797"/>
    <w:rsid w:val="00D518B8"/>
    <w:rsid w:val="00D51A40"/>
    <w:rsid w:val="00D51A47"/>
    <w:rsid w:val="00D51AF9"/>
    <w:rsid w:val="00D51ECF"/>
    <w:rsid w:val="00D51F95"/>
    <w:rsid w:val="00D521FC"/>
    <w:rsid w:val="00D52586"/>
    <w:rsid w:val="00D527C0"/>
    <w:rsid w:val="00D529EE"/>
    <w:rsid w:val="00D52ED3"/>
    <w:rsid w:val="00D53D03"/>
    <w:rsid w:val="00D54034"/>
    <w:rsid w:val="00D546FF"/>
    <w:rsid w:val="00D547E6"/>
    <w:rsid w:val="00D55601"/>
    <w:rsid w:val="00D55AD5"/>
    <w:rsid w:val="00D55D39"/>
    <w:rsid w:val="00D55DE7"/>
    <w:rsid w:val="00D56018"/>
    <w:rsid w:val="00D56BF5"/>
    <w:rsid w:val="00D570D6"/>
    <w:rsid w:val="00D572AA"/>
    <w:rsid w:val="00D5736C"/>
    <w:rsid w:val="00D57380"/>
    <w:rsid w:val="00D576CA"/>
    <w:rsid w:val="00D57C81"/>
    <w:rsid w:val="00D60B0B"/>
    <w:rsid w:val="00D60D26"/>
    <w:rsid w:val="00D61273"/>
    <w:rsid w:val="00D61AF5"/>
    <w:rsid w:val="00D61EF3"/>
    <w:rsid w:val="00D61FA4"/>
    <w:rsid w:val="00D62076"/>
    <w:rsid w:val="00D623FE"/>
    <w:rsid w:val="00D6295C"/>
    <w:rsid w:val="00D62AAD"/>
    <w:rsid w:val="00D63124"/>
    <w:rsid w:val="00D63491"/>
    <w:rsid w:val="00D63973"/>
    <w:rsid w:val="00D63CD9"/>
    <w:rsid w:val="00D63F6C"/>
    <w:rsid w:val="00D64416"/>
    <w:rsid w:val="00D64C42"/>
    <w:rsid w:val="00D64CB3"/>
    <w:rsid w:val="00D64FA2"/>
    <w:rsid w:val="00D652B5"/>
    <w:rsid w:val="00D6585A"/>
    <w:rsid w:val="00D658CB"/>
    <w:rsid w:val="00D66155"/>
    <w:rsid w:val="00D661B6"/>
    <w:rsid w:val="00D66BA5"/>
    <w:rsid w:val="00D66E8E"/>
    <w:rsid w:val="00D67513"/>
    <w:rsid w:val="00D67975"/>
    <w:rsid w:val="00D67AA3"/>
    <w:rsid w:val="00D67C79"/>
    <w:rsid w:val="00D70078"/>
    <w:rsid w:val="00D70080"/>
    <w:rsid w:val="00D7009B"/>
    <w:rsid w:val="00D70849"/>
    <w:rsid w:val="00D708B0"/>
    <w:rsid w:val="00D71527"/>
    <w:rsid w:val="00D7178B"/>
    <w:rsid w:val="00D71A46"/>
    <w:rsid w:val="00D72025"/>
    <w:rsid w:val="00D729D6"/>
    <w:rsid w:val="00D72B9F"/>
    <w:rsid w:val="00D72C52"/>
    <w:rsid w:val="00D72F2A"/>
    <w:rsid w:val="00D73169"/>
    <w:rsid w:val="00D73776"/>
    <w:rsid w:val="00D7383A"/>
    <w:rsid w:val="00D7393D"/>
    <w:rsid w:val="00D73969"/>
    <w:rsid w:val="00D74102"/>
    <w:rsid w:val="00D74715"/>
    <w:rsid w:val="00D747AA"/>
    <w:rsid w:val="00D749A6"/>
    <w:rsid w:val="00D74A66"/>
    <w:rsid w:val="00D74F9B"/>
    <w:rsid w:val="00D75C22"/>
    <w:rsid w:val="00D7690C"/>
    <w:rsid w:val="00D76E87"/>
    <w:rsid w:val="00D77210"/>
    <w:rsid w:val="00D77306"/>
    <w:rsid w:val="00D77B1D"/>
    <w:rsid w:val="00D77D30"/>
    <w:rsid w:val="00D77EFE"/>
    <w:rsid w:val="00D8021F"/>
    <w:rsid w:val="00D80383"/>
    <w:rsid w:val="00D80613"/>
    <w:rsid w:val="00D80B57"/>
    <w:rsid w:val="00D80CFE"/>
    <w:rsid w:val="00D80FE8"/>
    <w:rsid w:val="00D81146"/>
    <w:rsid w:val="00D81643"/>
    <w:rsid w:val="00D8206F"/>
    <w:rsid w:val="00D8216D"/>
    <w:rsid w:val="00D823C6"/>
    <w:rsid w:val="00D827BA"/>
    <w:rsid w:val="00D82873"/>
    <w:rsid w:val="00D8327F"/>
    <w:rsid w:val="00D839D6"/>
    <w:rsid w:val="00D83EC1"/>
    <w:rsid w:val="00D84307"/>
    <w:rsid w:val="00D84630"/>
    <w:rsid w:val="00D84A28"/>
    <w:rsid w:val="00D851DC"/>
    <w:rsid w:val="00D85236"/>
    <w:rsid w:val="00D856E4"/>
    <w:rsid w:val="00D856F3"/>
    <w:rsid w:val="00D862FC"/>
    <w:rsid w:val="00D86733"/>
    <w:rsid w:val="00D86B4D"/>
    <w:rsid w:val="00D86CA3"/>
    <w:rsid w:val="00D86D5D"/>
    <w:rsid w:val="00D871CE"/>
    <w:rsid w:val="00D87E15"/>
    <w:rsid w:val="00D87E6E"/>
    <w:rsid w:val="00D87F40"/>
    <w:rsid w:val="00D9010E"/>
    <w:rsid w:val="00D907EB"/>
    <w:rsid w:val="00D9120D"/>
    <w:rsid w:val="00D91361"/>
    <w:rsid w:val="00D916AF"/>
    <w:rsid w:val="00D9196D"/>
    <w:rsid w:val="00D92067"/>
    <w:rsid w:val="00D92387"/>
    <w:rsid w:val="00D92982"/>
    <w:rsid w:val="00D92BB3"/>
    <w:rsid w:val="00D92F36"/>
    <w:rsid w:val="00D93086"/>
    <w:rsid w:val="00D93368"/>
    <w:rsid w:val="00D934D9"/>
    <w:rsid w:val="00D93F62"/>
    <w:rsid w:val="00D93F82"/>
    <w:rsid w:val="00D943C5"/>
    <w:rsid w:val="00D944D7"/>
    <w:rsid w:val="00D9469A"/>
    <w:rsid w:val="00D947D9"/>
    <w:rsid w:val="00D94FCB"/>
    <w:rsid w:val="00D95C2C"/>
    <w:rsid w:val="00D95F4A"/>
    <w:rsid w:val="00D9625B"/>
    <w:rsid w:val="00D96909"/>
    <w:rsid w:val="00D96D98"/>
    <w:rsid w:val="00D97519"/>
    <w:rsid w:val="00DA000F"/>
    <w:rsid w:val="00DA02F2"/>
    <w:rsid w:val="00DA059E"/>
    <w:rsid w:val="00DA0842"/>
    <w:rsid w:val="00DA0AAC"/>
    <w:rsid w:val="00DA0B9E"/>
    <w:rsid w:val="00DA0F39"/>
    <w:rsid w:val="00DA179E"/>
    <w:rsid w:val="00DA187A"/>
    <w:rsid w:val="00DA18FF"/>
    <w:rsid w:val="00DA2517"/>
    <w:rsid w:val="00DA2C5A"/>
    <w:rsid w:val="00DA305E"/>
    <w:rsid w:val="00DA3453"/>
    <w:rsid w:val="00DA387C"/>
    <w:rsid w:val="00DA3D1C"/>
    <w:rsid w:val="00DA41E7"/>
    <w:rsid w:val="00DA4339"/>
    <w:rsid w:val="00DA45F4"/>
    <w:rsid w:val="00DA4654"/>
    <w:rsid w:val="00DA4C01"/>
    <w:rsid w:val="00DA4D36"/>
    <w:rsid w:val="00DA51EC"/>
    <w:rsid w:val="00DA5417"/>
    <w:rsid w:val="00DA549A"/>
    <w:rsid w:val="00DA562F"/>
    <w:rsid w:val="00DA5655"/>
    <w:rsid w:val="00DA56E8"/>
    <w:rsid w:val="00DA5A48"/>
    <w:rsid w:val="00DA5E58"/>
    <w:rsid w:val="00DA663D"/>
    <w:rsid w:val="00DA66C6"/>
    <w:rsid w:val="00DB0054"/>
    <w:rsid w:val="00DB01FB"/>
    <w:rsid w:val="00DB06BB"/>
    <w:rsid w:val="00DB0A55"/>
    <w:rsid w:val="00DB0A9F"/>
    <w:rsid w:val="00DB0AAD"/>
    <w:rsid w:val="00DB13EE"/>
    <w:rsid w:val="00DB156D"/>
    <w:rsid w:val="00DB18F4"/>
    <w:rsid w:val="00DB1BE1"/>
    <w:rsid w:val="00DB1C49"/>
    <w:rsid w:val="00DB1ED7"/>
    <w:rsid w:val="00DB1EF4"/>
    <w:rsid w:val="00DB1F54"/>
    <w:rsid w:val="00DB24B9"/>
    <w:rsid w:val="00DB2690"/>
    <w:rsid w:val="00DB2D49"/>
    <w:rsid w:val="00DB2F4E"/>
    <w:rsid w:val="00DB3104"/>
    <w:rsid w:val="00DB33F1"/>
    <w:rsid w:val="00DB3751"/>
    <w:rsid w:val="00DB377D"/>
    <w:rsid w:val="00DB3B08"/>
    <w:rsid w:val="00DB3C7B"/>
    <w:rsid w:val="00DB409E"/>
    <w:rsid w:val="00DB4146"/>
    <w:rsid w:val="00DB4CF5"/>
    <w:rsid w:val="00DB5EFF"/>
    <w:rsid w:val="00DB6774"/>
    <w:rsid w:val="00DB6D30"/>
    <w:rsid w:val="00DB7009"/>
    <w:rsid w:val="00DB716A"/>
    <w:rsid w:val="00DB7275"/>
    <w:rsid w:val="00DB73BB"/>
    <w:rsid w:val="00DB73CE"/>
    <w:rsid w:val="00DB7542"/>
    <w:rsid w:val="00DB7923"/>
    <w:rsid w:val="00DB7A81"/>
    <w:rsid w:val="00DB7F13"/>
    <w:rsid w:val="00DC0065"/>
    <w:rsid w:val="00DC00CA"/>
    <w:rsid w:val="00DC05CC"/>
    <w:rsid w:val="00DC0AD8"/>
    <w:rsid w:val="00DC13D0"/>
    <w:rsid w:val="00DC1708"/>
    <w:rsid w:val="00DC1A67"/>
    <w:rsid w:val="00DC2B88"/>
    <w:rsid w:val="00DC2D36"/>
    <w:rsid w:val="00DC2FF9"/>
    <w:rsid w:val="00DC3133"/>
    <w:rsid w:val="00DC324C"/>
    <w:rsid w:val="00DC3541"/>
    <w:rsid w:val="00DC3815"/>
    <w:rsid w:val="00DC45EC"/>
    <w:rsid w:val="00DC4951"/>
    <w:rsid w:val="00DC4970"/>
    <w:rsid w:val="00DC5111"/>
    <w:rsid w:val="00DC53EF"/>
    <w:rsid w:val="00DC54A8"/>
    <w:rsid w:val="00DC57EB"/>
    <w:rsid w:val="00DC5C61"/>
    <w:rsid w:val="00DC64D8"/>
    <w:rsid w:val="00DC6BD1"/>
    <w:rsid w:val="00DC74F8"/>
    <w:rsid w:val="00DC7B70"/>
    <w:rsid w:val="00DD010E"/>
    <w:rsid w:val="00DD0628"/>
    <w:rsid w:val="00DD10DC"/>
    <w:rsid w:val="00DD186C"/>
    <w:rsid w:val="00DD258E"/>
    <w:rsid w:val="00DD294C"/>
    <w:rsid w:val="00DD2CF6"/>
    <w:rsid w:val="00DD363A"/>
    <w:rsid w:val="00DD3948"/>
    <w:rsid w:val="00DD3D72"/>
    <w:rsid w:val="00DD408E"/>
    <w:rsid w:val="00DD5386"/>
    <w:rsid w:val="00DD5E8F"/>
    <w:rsid w:val="00DD6334"/>
    <w:rsid w:val="00DD63DB"/>
    <w:rsid w:val="00DD6528"/>
    <w:rsid w:val="00DD6602"/>
    <w:rsid w:val="00DD66C2"/>
    <w:rsid w:val="00DD6CF5"/>
    <w:rsid w:val="00DD6EB9"/>
    <w:rsid w:val="00DD7BDD"/>
    <w:rsid w:val="00DD7EDD"/>
    <w:rsid w:val="00DE042A"/>
    <w:rsid w:val="00DE0463"/>
    <w:rsid w:val="00DE0CFE"/>
    <w:rsid w:val="00DE14D7"/>
    <w:rsid w:val="00DE1551"/>
    <w:rsid w:val="00DE173E"/>
    <w:rsid w:val="00DE18AA"/>
    <w:rsid w:val="00DE1A19"/>
    <w:rsid w:val="00DE1DBE"/>
    <w:rsid w:val="00DE1E87"/>
    <w:rsid w:val="00DE2211"/>
    <w:rsid w:val="00DE2AA7"/>
    <w:rsid w:val="00DE2B46"/>
    <w:rsid w:val="00DE3494"/>
    <w:rsid w:val="00DE39E6"/>
    <w:rsid w:val="00DE46A8"/>
    <w:rsid w:val="00DE4B9C"/>
    <w:rsid w:val="00DE4E97"/>
    <w:rsid w:val="00DE5418"/>
    <w:rsid w:val="00DE5608"/>
    <w:rsid w:val="00DE58D0"/>
    <w:rsid w:val="00DE5959"/>
    <w:rsid w:val="00DE5FA7"/>
    <w:rsid w:val="00DE6154"/>
    <w:rsid w:val="00DE627F"/>
    <w:rsid w:val="00DE654F"/>
    <w:rsid w:val="00DE6B3D"/>
    <w:rsid w:val="00DE6D1A"/>
    <w:rsid w:val="00DE6FD1"/>
    <w:rsid w:val="00DE72D3"/>
    <w:rsid w:val="00DE776C"/>
    <w:rsid w:val="00DE77AD"/>
    <w:rsid w:val="00DE7837"/>
    <w:rsid w:val="00DE7A5A"/>
    <w:rsid w:val="00DF02F6"/>
    <w:rsid w:val="00DF0B6E"/>
    <w:rsid w:val="00DF0E57"/>
    <w:rsid w:val="00DF0FA0"/>
    <w:rsid w:val="00DF1073"/>
    <w:rsid w:val="00DF1125"/>
    <w:rsid w:val="00DF11DC"/>
    <w:rsid w:val="00DF1320"/>
    <w:rsid w:val="00DF13AE"/>
    <w:rsid w:val="00DF13B9"/>
    <w:rsid w:val="00DF15E0"/>
    <w:rsid w:val="00DF1869"/>
    <w:rsid w:val="00DF2540"/>
    <w:rsid w:val="00DF2AF8"/>
    <w:rsid w:val="00DF3274"/>
    <w:rsid w:val="00DF3669"/>
    <w:rsid w:val="00DF376C"/>
    <w:rsid w:val="00DF37A0"/>
    <w:rsid w:val="00DF4596"/>
    <w:rsid w:val="00DF4A8A"/>
    <w:rsid w:val="00DF4E50"/>
    <w:rsid w:val="00DF5B77"/>
    <w:rsid w:val="00DF67E4"/>
    <w:rsid w:val="00DF6BA3"/>
    <w:rsid w:val="00DF7914"/>
    <w:rsid w:val="00DF7DEE"/>
    <w:rsid w:val="00DF7E3D"/>
    <w:rsid w:val="00DF7EE0"/>
    <w:rsid w:val="00DF7F67"/>
    <w:rsid w:val="00E003D3"/>
    <w:rsid w:val="00E006E0"/>
    <w:rsid w:val="00E00AE4"/>
    <w:rsid w:val="00E0105A"/>
    <w:rsid w:val="00E010D9"/>
    <w:rsid w:val="00E01946"/>
    <w:rsid w:val="00E019BF"/>
    <w:rsid w:val="00E01DEF"/>
    <w:rsid w:val="00E0347A"/>
    <w:rsid w:val="00E035E1"/>
    <w:rsid w:val="00E0384C"/>
    <w:rsid w:val="00E042C5"/>
    <w:rsid w:val="00E0494D"/>
    <w:rsid w:val="00E04B29"/>
    <w:rsid w:val="00E04BF5"/>
    <w:rsid w:val="00E04C11"/>
    <w:rsid w:val="00E04E3D"/>
    <w:rsid w:val="00E04F3D"/>
    <w:rsid w:val="00E04F4C"/>
    <w:rsid w:val="00E0501F"/>
    <w:rsid w:val="00E0579C"/>
    <w:rsid w:val="00E058EC"/>
    <w:rsid w:val="00E0600F"/>
    <w:rsid w:val="00E0692B"/>
    <w:rsid w:val="00E06A4F"/>
    <w:rsid w:val="00E06EF9"/>
    <w:rsid w:val="00E0749D"/>
    <w:rsid w:val="00E07C1D"/>
    <w:rsid w:val="00E07F67"/>
    <w:rsid w:val="00E100E8"/>
    <w:rsid w:val="00E10A08"/>
    <w:rsid w:val="00E10DED"/>
    <w:rsid w:val="00E10EA1"/>
    <w:rsid w:val="00E110E7"/>
    <w:rsid w:val="00E1168E"/>
    <w:rsid w:val="00E11B20"/>
    <w:rsid w:val="00E120B3"/>
    <w:rsid w:val="00E12150"/>
    <w:rsid w:val="00E1262E"/>
    <w:rsid w:val="00E12BBC"/>
    <w:rsid w:val="00E12E9D"/>
    <w:rsid w:val="00E13166"/>
    <w:rsid w:val="00E1321F"/>
    <w:rsid w:val="00E136CF"/>
    <w:rsid w:val="00E13AFF"/>
    <w:rsid w:val="00E14120"/>
    <w:rsid w:val="00E142A5"/>
    <w:rsid w:val="00E1449A"/>
    <w:rsid w:val="00E14785"/>
    <w:rsid w:val="00E152BD"/>
    <w:rsid w:val="00E15361"/>
    <w:rsid w:val="00E15488"/>
    <w:rsid w:val="00E15F55"/>
    <w:rsid w:val="00E1650A"/>
    <w:rsid w:val="00E16DE0"/>
    <w:rsid w:val="00E16FE8"/>
    <w:rsid w:val="00E17515"/>
    <w:rsid w:val="00E17587"/>
    <w:rsid w:val="00E179B9"/>
    <w:rsid w:val="00E179EB"/>
    <w:rsid w:val="00E17FA2"/>
    <w:rsid w:val="00E20510"/>
    <w:rsid w:val="00E208D4"/>
    <w:rsid w:val="00E21358"/>
    <w:rsid w:val="00E21415"/>
    <w:rsid w:val="00E21ECB"/>
    <w:rsid w:val="00E22330"/>
    <w:rsid w:val="00E224D9"/>
    <w:rsid w:val="00E224F8"/>
    <w:rsid w:val="00E232F5"/>
    <w:rsid w:val="00E23783"/>
    <w:rsid w:val="00E23FD6"/>
    <w:rsid w:val="00E240D8"/>
    <w:rsid w:val="00E2415A"/>
    <w:rsid w:val="00E24E75"/>
    <w:rsid w:val="00E25E7E"/>
    <w:rsid w:val="00E26271"/>
    <w:rsid w:val="00E26656"/>
    <w:rsid w:val="00E2675D"/>
    <w:rsid w:val="00E26AEC"/>
    <w:rsid w:val="00E26FCE"/>
    <w:rsid w:val="00E272AD"/>
    <w:rsid w:val="00E2739A"/>
    <w:rsid w:val="00E276EC"/>
    <w:rsid w:val="00E27F11"/>
    <w:rsid w:val="00E304EF"/>
    <w:rsid w:val="00E30917"/>
    <w:rsid w:val="00E30B5A"/>
    <w:rsid w:val="00E30D5D"/>
    <w:rsid w:val="00E3123D"/>
    <w:rsid w:val="00E31461"/>
    <w:rsid w:val="00E3190D"/>
    <w:rsid w:val="00E31D43"/>
    <w:rsid w:val="00E31E94"/>
    <w:rsid w:val="00E322AF"/>
    <w:rsid w:val="00E324F5"/>
    <w:rsid w:val="00E32608"/>
    <w:rsid w:val="00E32766"/>
    <w:rsid w:val="00E3362C"/>
    <w:rsid w:val="00E33672"/>
    <w:rsid w:val="00E33686"/>
    <w:rsid w:val="00E34188"/>
    <w:rsid w:val="00E341C3"/>
    <w:rsid w:val="00E3429B"/>
    <w:rsid w:val="00E3444D"/>
    <w:rsid w:val="00E345BD"/>
    <w:rsid w:val="00E34982"/>
    <w:rsid w:val="00E34A11"/>
    <w:rsid w:val="00E34B6E"/>
    <w:rsid w:val="00E350FC"/>
    <w:rsid w:val="00E35388"/>
    <w:rsid w:val="00E35559"/>
    <w:rsid w:val="00E35F49"/>
    <w:rsid w:val="00E36219"/>
    <w:rsid w:val="00E36669"/>
    <w:rsid w:val="00E36763"/>
    <w:rsid w:val="00E367AD"/>
    <w:rsid w:val="00E37102"/>
    <w:rsid w:val="00E3723A"/>
    <w:rsid w:val="00E3763E"/>
    <w:rsid w:val="00E3765E"/>
    <w:rsid w:val="00E3766B"/>
    <w:rsid w:val="00E37860"/>
    <w:rsid w:val="00E37BB2"/>
    <w:rsid w:val="00E37EEE"/>
    <w:rsid w:val="00E4016F"/>
    <w:rsid w:val="00E41219"/>
    <w:rsid w:val="00E4197E"/>
    <w:rsid w:val="00E41D62"/>
    <w:rsid w:val="00E42DC9"/>
    <w:rsid w:val="00E42F49"/>
    <w:rsid w:val="00E42FC7"/>
    <w:rsid w:val="00E43551"/>
    <w:rsid w:val="00E43676"/>
    <w:rsid w:val="00E43767"/>
    <w:rsid w:val="00E437E0"/>
    <w:rsid w:val="00E439A0"/>
    <w:rsid w:val="00E43D32"/>
    <w:rsid w:val="00E43EAC"/>
    <w:rsid w:val="00E446F1"/>
    <w:rsid w:val="00E4478C"/>
    <w:rsid w:val="00E44D61"/>
    <w:rsid w:val="00E4512F"/>
    <w:rsid w:val="00E451AC"/>
    <w:rsid w:val="00E4587B"/>
    <w:rsid w:val="00E4589D"/>
    <w:rsid w:val="00E46886"/>
    <w:rsid w:val="00E46C70"/>
    <w:rsid w:val="00E4751A"/>
    <w:rsid w:val="00E47AEF"/>
    <w:rsid w:val="00E47CDA"/>
    <w:rsid w:val="00E47EF5"/>
    <w:rsid w:val="00E50A81"/>
    <w:rsid w:val="00E50DD0"/>
    <w:rsid w:val="00E5159F"/>
    <w:rsid w:val="00E5184A"/>
    <w:rsid w:val="00E51950"/>
    <w:rsid w:val="00E5221E"/>
    <w:rsid w:val="00E52820"/>
    <w:rsid w:val="00E52B26"/>
    <w:rsid w:val="00E53328"/>
    <w:rsid w:val="00E53489"/>
    <w:rsid w:val="00E536FF"/>
    <w:rsid w:val="00E5386C"/>
    <w:rsid w:val="00E53B75"/>
    <w:rsid w:val="00E53F1C"/>
    <w:rsid w:val="00E540BB"/>
    <w:rsid w:val="00E54261"/>
    <w:rsid w:val="00E544BF"/>
    <w:rsid w:val="00E54760"/>
    <w:rsid w:val="00E54CBB"/>
    <w:rsid w:val="00E54E3B"/>
    <w:rsid w:val="00E5503C"/>
    <w:rsid w:val="00E55190"/>
    <w:rsid w:val="00E55488"/>
    <w:rsid w:val="00E557FE"/>
    <w:rsid w:val="00E5584A"/>
    <w:rsid w:val="00E55CCA"/>
    <w:rsid w:val="00E55D9C"/>
    <w:rsid w:val="00E55E21"/>
    <w:rsid w:val="00E561BF"/>
    <w:rsid w:val="00E5637E"/>
    <w:rsid w:val="00E5647D"/>
    <w:rsid w:val="00E567F1"/>
    <w:rsid w:val="00E56861"/>
    <w:rsid w:val="00E568CA"/>
    <w:rsid w:val="00E56BB9"/>
    <w:rsid w:val="00E56CE6"/>
    <w:rsid w:val="00E56E8C"/>
    <w:rsid w:val="00E57565"/>
    <w:rsid w:val="00E57753"/>
    <w:rsid w:val="00E578C3"/>
    <w:rsid w:val="00E5790F"/>
    <w:rsid w:val="00E57D60"/>
    <w:rsid w:val="00E57DC7"/>
    <w:rsid w:val="00E60313"/>
    <w:rsid w:val="00E60458"/>
    <w:rsid w:val="00E605E4"/>
    <w:rsid w:val="00E606A2"/>
    <w:rsid w:val="00E60C04"/>
    <w:rsid w:val="00E60E34"/>
    <w:rsid w:val="00E6148B"/>
    <w:rsid w:val="00E6164F"/>
    <w:rsid w:val="00E61775"/>
    <w:rsid w:val="00E61BAD"/>
    <w:rsid w:val="00E61BFA"/>
    <w:rsid w:val="00E61EA1"/>
    <w:rsid w:val="00E62219"/>
    <w:rsid w:val="00E62700"/>
    <w:rsid w:val="00E62A03"/>
    <w:rsid w:val="00E6368B"/>
    <w:rsid w:val="00E63838"/>
    <w:rsid w:val="00E63A14"/>
    <w:rsid w:val="00E63FE3"/>
    <w:rsid w:val="00E64357"/>
    <w:rsid w:val="00E64434"/>
    <w:rsid w:val="00E64511"/>
    <w:rsid w:val="00E6456B"/>
    <w:rsid w:val="00E645E8"/>
    <w:rsid w:val="00E6494E"/>
    <w:rsid w:val="00E64CD3"/>
    <w:rsid w:val="00E6517E"/>
    <w:rsid w:val="00E651AD"/>
    <w:rsid w:val="00E6545D"/>
    <w:rsid w:val="00E65D73"/>
    <w:rsid w:val="00E65DD7"/>
    <w:rsid w:val="00E6626F"/>
    <w:rsid w:val="00E6650B"/>
    <w:rsid w:val="00E66EBE"/>
    <w:rsid w:val="00E66EC8"/>
    <w:rsid w:val="00E6718A"/>
    <w:rsid w:val="00E678BD"/>
    <w:rsid w:val="00E67A2B"/>
    <w:rsid w:val="00E67C51"/>
    <w:rsid w:val="00E67D71"/>
    <w:rsid w:val="00E67DE4"/>
    <w:rsid w:val="00E67E34"/>
    <w:rsid w:val="00E67F91"/>
    <w:rsid w:val="00E70421"/>
    <w:rsid w:val="00E70473"/>
    <w:rsid w:val="00E70F6A"/>
    <w:rsid w:val="00E7120F"/>
    <w:rsid w:val="00E712CD"/>
    <w:rsid w:val="00E713BA"/>
    <w:rsid w:val="00E71503"/>
    <w:rsid w:val="00E7154F"/>
    <w:rsid w:val="00E71610"/>
    <w:rsid w:val="00E71780"/>
    <w:rsid w:val="00E717A5"/>
    <w:rsid w:val="00E71DEE"/>
    <w:rsid w:val="00E71EB4"/>
    <w:rsid w:val="00E7203E"/>
    <w:rsid w:val="00E722CA"/>
    <w:rsid w:val="00E724C8"/>
    <w:rsid w:val="00E72C6B"/>
    <w:rsid w:val="00E72D01"/>
    <w:rsid w:val="00E72EFC"/>
    <w:rsid w:val="00E730B5"/>
    <w:rsid w:val="00E730DA"/>
    <w:rsid w:val="00E73182"/>
    <w:rsid w:val="00E73256"/>
    <w:rsid w:val="00E738CC"/>
    <w:rsid w:val="00E74555"/>
    <w:rsid w:val="00E74631"/>
    <w:rsid w:val="00E746EF"/>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1123"/>
    <w:rsid w:val="00E811AD"/>
    <w:rsid w:val="00E816DA"/>
    <w:rsid w:val="00E81925"/>
    <w:rsid w:val="00E81DDE"/>
    <w:rsid w:val="00E82053"/>
    <w:rsid w:val="00E8234C"/>
    <w:rsid w:val="00E82391"/>
    <w:rsid w:val="00E827F2"/>
    <w:rsid w:val="00E83722"/>
    <w:rsid w:val="00E83AA9"/>
    <w:rsid w:val="00E83B30"/>
    <w:rsid w:val="00E83D55"/>
    <w:rsid w:val="00E83E9D"/>
    <w:rsid w:val="00E83FE1"/>
    <w:rsid w:val="00E840EE"/>
    <w:rsid w:val="00E841D3"/>
    <w:rsid w:val="00E843FE"/>
    <w:rsid w:val="00E849DF"/>
    <w:rsid w:val="00E84DF3"/>
    <w:rsid w:val="00E84E19"/>
    <w:rsid w:val="00E84F28"/>
    <w:rsid w:val="00E8582B"/>
    <w:rsid w:val="00E85928"/>
    <w:rsid w:val="00E85C48"/>
    <w:rsid w:val="00E86235"/>
    <w:rsid w:val="00E86626"/>
    <w:rsid w:val="00E86C8C"/>
    <w:rsid w:val="00E86C99"/>
    <w:rsid w:val="00E872F0"/>
    <w:rsid w:val="00E875F4"/>
    <w:rsid w:val="00E87822"/>
    <w:rsid w:val="00E87974"/>
    <w:rsid w:val="00E90395"/>
    <w:rsid w:val="00E90E49"/>
    <w:rsid w:val="00E912D0"/>
    <w:rsid w:val="00E917F9"/>
    <w:rsid w:val="00E9200D"/>
    <w:rsid w:val="00E92021"/>
    <w:rsid w:val="00E9243E"/>
    <w:rsid w:val="00E9291C"/>
    <w:rsid w:val="00E936D3"/>
    <w:rsid w:val="00E93711"/>
    <w:rsid w:val="00E93C2C"/>
    <w:rsid w:val="00E93C53"/>
    <w:rsid w:val="00E93D4F"/>
    <w:rsid w:val="00E93E22"/>
    <w:rsid w:val="00E93FFE"/>
    <w:rsid w:val="00E940C6"/>
    <w:rsid w:val="00E942A0"/>
    <w:rsid w:val="00E94883"/>
    <w:rsid w:val="00E94CD0"/>
    <w:rsid w:val="00E94F8A"/>
    <w:rsid w:val="00E94F93"/>
    <w:rsid w:val="00E95221"/>
    <w:rsid w:val="00E959A4"/>
    <w:rsid w:val="00E962FF"/>
    <w:rsid w:val="00E9648E"/>
    <w:rsid w:val="00E96523"/>
    <w:rsid w:val="00E96525"/>
    <w:rsid w:val="00E9669F"/>
    <w:rsid w:val="00E970BB"/>
    <w:rsid w:val="00E97497"/>
    <w:rsid w:val="00E97523"/>
    <w:rsid w:val="00E97569"/>
    <w:rsid w:val="00E9777B"/>
    <w:rsid w:val="00E97870"/>
    <w:rsid w:val="00E97BAF"/>
    <w:rsid w:val="00EA089D"/>
    <w:rsid w:val="00EA0B07"/>
    <w:rsid w:val="00EA0D7E"/>
    <w:rsid w:val="00EA11A7"/>
    <w:rsid w:val="00EA1260"/>
    <w:rsid w:val="00EA1298"/>
    <w:rsid w:val="00EA192F"/>
    <w:rsid w:val="00EA2415"/>
    <w:rsid w:val="00EA258D"/>
    <w:rsid w:val="00EA265E"/>
    <w:rsid w:val="00EA2A82"/>
    <w:rsid w:val="00EA2C1E"/>
    <w:rsid w:val="00EA40DA"/>
    <w:rsid w:val="00EA42B3"/>
    <w:rsid w:val="00EA42B9"/>
    <w:rsid w:val="00EA4462"/>
    <w:rsid w:val="00EA471F"/>
    <w:rsid w:val="00EA4C97"/>
    <w:rsid w:val="00EA527C"/>
    <w:rsid w:val="00EA5545"/>
    <w:rsid w:val="00EA5A5F"/>
    <w:rsid w:val="00EA691E"/>
    <w:rsid w:val="00EA6DD3"/>
    <w:rsid w:val="00EA6F21"/>
    <w:rsid w:val="00EA7464"/>
    <w:rsid w:val="00EA7715"/>
    <w:rsid w:val="00EA79FC"/>
    <w:rsid w:val="00EA7A41"/>
    <w:rsid w:val="00EB00EA"/>
    <w:rsid w:val="00EB010B"/>
    <w:rsid w:val="00EB0272"/>
    <w:rsid w:val="00EB02C5"/>
    <w:rsid w:val="00EB03A7"/>
    <w:rsid w:val="00EB045E"/>
    <w:rsid w:val="00EB0596"/>
    <w:rsid w:val="00EB077B"/>
    <w:rsid w:val="00EB085B"/>
    <w:rsid w:val="00EB09C1"/>
    <w:rsid w:val="00EB0E21"/>
    <w:rsid w:val="00EB0F4D"/>
    <w:rsid w:val="00EB17FF"/>
    <w:rsid w:val="00EB1C9C"/>
    <w:rsid w:val="00EB1D75"/>
    <w:rsid w:val="00EB1E23"/>
    <w:rsid w:val="00EB2218"/>
    <w:rsid w:val="00EB29E6"/>
    <w:rsid w:val="00EB2E2E"/>
    <w:rsid w:val="00EB369D"/>
    <w:rsid w:val="00EB37C3"/>
    <w:rsid w:val="00EB389F"/>
    <w:rsid w:val="00EB3943"/>
    <w:rsid w:val="00EB3C25"/>
    <w:rsid w:val="00EB4224"/>
    <w:rsid w:val="00EB431A"/>
    <w:rsid w:val="00EB445A"/>
    <w:rsid w:val="00EB4570"/>
    <w:rsid w:val="00EB4622"/>
    <w:rsid w:val="00EB4742"/>
    <w:rsid w:val="00EB4B19"/>
    <w:rsid w:val="00EB4B2B"/>
    <w:rsid w:val="00EB4C05"/>
    <w:rsid w:val="00EB4DD4"/>
    <w:rsid w:val="00EB4EA2"/>
    <w:rsid w:val="00EB5127"/>
    <w:rsid w:val="00EB52F9"/>
    <w:rsid w:val="00EB5856"/>
    <w:rsid w:val="00EB5857"/>
    <w:rsid w:val="00EB5A4F"/>
    <w:rsid w:val="00EB5BB0"/>
    <w:rsid w:val="00EB5D80"/>
    <w:rsid w:val="00EB630B"/>
    <w:rsid w:val="00EB63C1"/>
    <w:rsid w:val="00EB64EC"/>
    <w:rsid w:val="00EB6A96"/>
    <w:rsid w:val="00EB6B63"/>
    <w:rsid w:val="00EB6CAB"/>
    <w:rsid w:val="00EB7DE6"/>
    <w:rsid w:val="00EC0009"/>
    <w:rsid w:val="00EC0345"/>
    <w:rsid w:val="00EC0DFB"/>
    <w:rsid w:val="00EC0E55"/>
    <w:rsid w:val="00EC1240"/>
    <w:rsid w:val="00EC198F"/>
    <w:rsid w:val="00EC1A1F"/>
    <w:rsid w:val="00EC24D5"/>
    <w:rsid w:val="00EC2620"/>
    <w:rsid w:val="00EC27C6"/>
    <w:rsid w:val="00EC2C94"/>
    <w:rsid w:val="00EC35B6"/>
    <w:rsid w:val="00EC367C"/>
    <w:rsid w:val="00EC39FD"/>
    <w:rsid w:val="00EC410B"/>
    <w:rsid w:val="00EC4207"/>
    <w:rsid w:val="00EC4410"/>
    <w:rsid w:val="00EC4D6B"/>
    <w:rsid w:val="00EC5006"/>
    <w:rsid w:val="00EC52A3"/>
    <w:rsid w:val="00EC5653"/>
    <w:rsid w:val="00EC592C"/>
    <w:rsid w:val="00EC5BAF"/>
    <w:rsid w:val="00EC63EE"/>
    <w:rsid w:val="00EC6407"/>
    <w:rsid w:val="00EC64F0"/>
    <w:rsid w:val="00EC668C"/>
    <w:rsid w:val="00EC67F0"/>
    <w:rsid w:val="00EC693B"/>
    <w:rsid w:val="00EC70D5"/>
    <w:rsid w:val="00EC71CE"/>
    <w:rsid w:val="00EC7E34"/>
    <w:rsid w:val="00ED00AF"/>
    <w:rsid w:val="00ED01D6"/>
    <w:rsid w:val="00ED07F7"/>
    <w:rsid w:val="00ED0AE0"/>
    <w:rsid w:val="00ED0C38"/>
    <w:rsid w:val="00ED0C40"/>
    <w:rsid w:val="00ED0F4C"/>
    <w:rsid w:val="00ED1006"/>
    <w:rsid w:val="00ED10F4"/>
    <w:rsid w:val="00ED1286"/>
    <w:rsid w:val="00ED1449"/>
    <w:rsid w:val="00ED1790"/>
    <w:rsid w:val="00ED23A5"/>
    <w:rsid w:val="00ED244F"/>
    <w:rsid w:val="00ED2818"/>
    <w:rsid w:val="00ED286A"/>
    <w:rsid w:val="00ED2EAF"/>
    <w:rsid w:val="00ED2FBF"/>
    <w:rsid w:val="00ED312F"/>
    <w:rsid w:val="00ED3138"/>
    <w:rsid w:val="00ED3184"/>
    <w:rsid w:val="00ED37F9"/>
    <w:rsid w:val="00ED3F20"/>
    <w:rsid w:val="00ED3FA4"/>
    <w:rsid w:val="00ED4033"/>
    <w:rsid w:val="00ED4554"/>
    <w:rsid w:val="00ED478D"/>
    <w:rsid w:val="00ED48A2"/>
    <w:rsid w:val="00ED5BA3"/>
    <w:rsid w:val="00ED5E5B"/>
    <w:rsid w:val="00ED5F72"/>
    <w:rsid w:val="00ED62B9"/>
    <w:rsid w:val="00ED79BD"/>
    <w:rsid w:val="00ED7E65"/>
    <w:rsid w:val="00EE003E"/>
    <w:rsid w:val="00EE013C"/>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67E"/>
    <w:rsid w:val="00EE3810"/>
    <w:rsid w:val="00EE3F42"/>
    <w:rsid w:val="00EE451C"/>
    <w:rsid w:val="00EE454A"/>
    <w:rsid w:val="00EE4993"/>
    <w:rsid w:val="00EE4B8D"/>
    <w:rsid w:val="00EE4BC7"/>
    <w:rsid w:val="00EE5932"/>
    <w:rsid w:val="00EE5941"/>
    <w:rsid w:val="00EE5980"/>
    <w:rsid w:val="00EE5D2D"/>
    <w:rsid w:val="00EE618F"/>
    <w:rsid w:val="00EE6695"/>
    <w:rsid w:val="00EE67AF"/>
    <w:rsid w:val="00EE70CB"/>
    <w:rsid w:val="00EE758D"/>
    <w:rsid w:val="00EE7F1D"/>
    <w:rsid w:val="00EF059F"/>
    <w:rsid w:val="00EF06F7"/>
    <w:rsid w:val="00EF0739"/>
    <w:rsid w:val="00EF1031"/>
    <w:rsid w:val="00EF1162"/>
    <w:rsid w:val="00EF1492"/>
    <w:rsid w:val="00EF18FE"/>
    <w:rsid w:val="00EF197F"/>
    <w:rsid w:val="00EF1A07"/>
    <w:rsid w:val="00EF1A55"/>
    <w:rsid w:val="00EF1D3C"/>
    <w:rsid w:val="00EF1D72"/>
    <w:rsid w:val="00EF295A"/>
    <w:rsid w:val="00EF2C5B"/>
    <w:rsid w:val="00EF2E50"/>
    <w:rsid w:val="00EF2E6E"/>
    <w:rsid w:val="00EF2EB4"/>
    <w:rsid w:val="00EF3050"/>
    <w:rsid w:val="00EF3FED"/>
    <w:rsid w:val="00EF4111"/>
    <w:rsid w:val="00EF4142"/>
    <w:rsid w:val="00EF506F"/>
    <w:rsid w:val="00EF5218"/>
    <w:rsid w:val="00EF5675"/>
    <w:rsid w:val="00EF5787"/>
    <w:rsid w:val="00EF57A7"/>
    <w:rsid w:val="00EF57AF"/>
    <w:rsid w:val="00EF5881"/>
    <w:rsid w:val="00EF5C41"/>
    <w:rsid w:val="00EF60D0"/>
    <w:rsid w:val="00EF62DA"/>
    <w:rsid w:val="00EF6411"/>
    <w:rsid w:val="00EF6447"/>
    <w:rsid w:val="00EF6649"/>
    <w:rsid w:val="00EF684B"/>
    <w:rsid w:val="00EF6EEA"/>
    <w:rsid w:val="00EF7128"/>
    <w:rsid w:val="00EF726F"/>
    <w:rsid w:val="00EF772E"/>
    <w:rsid w:val="00EF79B2"/>
    <w:rsid w:val="00F000A7"/>
    <w:rsid w:val="00F0068E"/>
    <w:rsid w:val="00F009FC"/>
    <w:rsid w:val="00F00F78"/>
    <w:rsid w:val="00F011B0"/>
    <w:rsid w:val="00F016CE"/>
    <w:rsid w:val="00F01E80"/>
    <w:rsid w:val="00F0221C"/>
    <w:rsid w:val="00F0222D"/>
    <w:rsid w:val="00F032EE"/>
    <w:rsid w:val="00F03809"/>
    <w:rsid w:val="00F04689"/>
    <w:rsid w:val="00F046FB"/>
    <w:rsid w:val="00F047C3"/>
    <w:rsid w:val="00F0482B"/>
    <w:rsid w:val="00F0528D"/>
    <w:rsid w:val="00F054B2"/>
    <w:rsid w:val="00F05CB6"/>
    <w:rsid w:val="00F05D0B"/>
    <w:rsid w:val="00F05EF7"/>
    <w:rsid w:val="00F06487"/>
    <w:rsid w:val="00F06597"/>
    <w:rsid w:val="00F066C5"/>
    <w:rsid w:val="00F0671E"/>
    <w:rsid w:val="00F0672C"/>
    <w:rsid w:val="00F0689B"/>
    <w:rsid w:val="00F069BE"/>
    <w:rsid w:val="00F06C67"/>
    <w:rsid w:val="00F06D69"/>
    <w:rsid w:val="00F06DFD"/>
    <w:rsid w:val="00F07112"/>
    <w:rsid w:val="00F071D1"/>
    <w:rsid w:val="00F07533"/>
    <w:rsid w:val="00F075A6"/>
    <w:rsid w:val="00F07DC9"/>
    <w:rsid w:val="00F10465"/>
    <w:rsid w:val="00F10629"/>
    <w:rsid w:val="00F10933"/>
    <w:rsid w:val="00F109D8"/>
    <w:rsid w:val="00F10AF6"/>
    <w:rsid w:val="00F1103A"/>
    <w:rsid w:val="00F11414"/>
    <w:rsid w:val="00F12C8F"/>
    <w:rsid w:val="00F130EF"/>
    <w:rsid w:val="00F1334C"/>
    <w:rsid w:val="00F134AF"/>
    <w:rsid w:val="00F13B97"/>
    <w:rsid w:val="00F13FBA"/>
    <w:rsid w:val="00F142E2"/>
    <w:rsid w:val="00F14647"/>
    <w:rsid w:val="00F14755"/>
    <w:rsid w:val="00F14B15"/>
    <w:rsid w:val="00F15063"/>
    <w:rsid w:val="00F159C4"/>
    <w:rsid w:val="00F15E54"/>
    <w:rsid w:val="00F15EBD"/>
    <w:rsid w:val="00F15FA5"/>
    <w:rsid w:val="00F166E0"/>
    <w:rsid w:val="00F168E3"/>
    <w:rsid w:val="00F16BAE"/>
    <w:rsid w:val="00F16C15"/>
    <w:rsid w:val="00F16C65"/>
    <w:rsid w:val="00F178B7"/>
    <w:rsid w:val="00F17A60"/>
    <w:rsid w:val="00F17B23"/>
    <w:rsid w:val="00F17E30"/>
    <w:rsid w:val="00F20545"/>
    <w:rsid w:val="00F20843"/>
    <w:rsid w:val="00F209B7"/>
    <w:rsid w:val="00F20F5C"/>
    <w:rsid w:val="00F216AC"/>
    <w:rsid w:val="00F216CA"/>
    <w:rsid w:val="00F216ED"/>
    <w:rsid w:val="00F217BB"/>
    <w:rsid w:val="00F219F8"/>
    <w:rsid w:val="00F21CC9"/>
    <w:rsid w:val="00F21F83"/>
    <w:rsid w:val="00F225F1"/>
    <w:rsid w:val="00F22FDB"/>
    <w:rsid w:val="00F232B9"/>
    <w:rsid w:val="00F23710"/>
    <w:rsid w:val="00F2376F"/>
    <w:rsid w:val="00F2388C"/>
    <w:rsid w:val="00F238BC"/>
    <w:rsid w:val="00F243D8"/>
    <w:rsid w:val="00F253D5"/>
    <w:rsid w:val="00F25A2F"/>
    <w:rsid w:val="00F25A43"/>
    <w:rsid w:val="00F25B97"/>
    <w:rsid w:val="00F26108"/>
    <w:rsid w:val="00F26233"/>
    <w:rsid w:val="00F266EC"/>
    <w:rsid w:val="00F26730"/>
    <w:rsid w:val="00F26C1F"/>
    <w:rsid w:val="00F27196"/>
    <w:rsid w:val="00F2771F"/>
    <w:rsid w:val="00F27727"/>
    <w:rsid w:val="00F277A3"/>
    <w:rsid w:val="00F278C5"/>
    <w:rsid w:val="00F27D52"/>
    <w:rsid w:val="00F300A7"/>
    <w:rsid w:val="00F304EA"/>
    <w:rsid w:val="00F30544"/>
    <w:rsid w:val="00F30609"/>
    <w:rsid w:val="00F30828"/>
    <w:rsid w:val="00F30B3D"/>
    <w:rsid w:val="00F30DFD"/>
    <w:rsid w:val="00F30F7C"/>
    <w:rsid w:val="00F31132"/>
    <w:rsid w:val="00F313D6"/>
    <w:rsid w:val="00F31A5D"/>
    <w:rsid w:val="00F31A74"/>
    <w:rsid w:val="00F31ADA"/>
    <w:rsid w:val="00F323CA"/>
    <w:rsid w:val="00F32E93"/>
    <w:rsid w:val="00F32F27"/>
    <w:rsid w:val="00F3321A"/>
    <w:rsid w:val="00F33745"/>
    <w:rsid w:val="00F33DF0"/>
    <w:rsid w:val="00F33F7B"/>
    <w:rsid w:val="00F3477B"/>
    <w:rsid w:val="00F34A3F"/>
    <w:rsid w:val="00F34EA5"/>
    <w:rsid w:val="00F35131"/>
    <w:rsid w:val="00F354C8"/>
    <w:rsid w:val="00F35694"/>
    <w:rsid w:val="00F35703"/>
    <w:rsid w:val="00F35B17"/>
    <w:rsid w:val="00F36298"/>
    <w:rsid w:val="00F3645D"/>
    <w:rsid w:val="00F367BE"/>
    <w:rsid w:val="00F36972"/>
    <w:rsid w:val="00F36C59"/>
    <w:rsid w:val="00F36DD9"/>
    <w:rsid w:val="00F36F1E"/>
    <w:rsid w:val="00F37012"/>
    <w:rsid w:val="00F370FF"/>
    <w:rsid w:val="00F375EE"/>
    <w:rsid w:val="00F37807"/>
    <w:rsid w:val="00F404A9"/>
    <w:rsid w:val="00F40825"/>
    <w:rsid w:val="00F408FE"/>
    <w:rsid w:val="00F40F0C"/>
    <w:rsid w:val="00F411CC"/>
    <w:rsid w:val="00F41304"/>
    <w:rsid w:val="00F413E9"/>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B2C"/>
    <w:rsid w:val="00F45B9E"/>
    <w:rsid w:val="00F45C4E"/>
    <w:rsid w:val="00F45CD7"/>
    <w:rsid w:val="00F462A7"/>
    <w:rsid w:val="00F4642E"/>
    <w:rsid w:val="00F46E86"/>
    <w:rsid w:val="00F46ED0"/>
    <w:rsid w:val="00F4766C"/>
    <w:rsid w:val="00F47688"/>
    <w:rsid w:val="00F500FE"/>
    <w:rsid w:val="00F503D0"/>
    <w:rsid w:val="00F5060E"/>
    <w:rsid w:val="00F507D1"/>
    <w:rsid w:val="00F507DD"/>
    <w:rsid w:val="00F50817"/>
    <w:rsid w:val="00F50F00"/>
    <w:rsid w:val="00F50F57"/>
    <w:rsid w:val="00F51508"/>
    <w:rsid w:val="00F519CE"/>
    <w:rsid w:val="00F51ADA"/>
    <w:rsid w:val="00F52540"/>
    <w:rsid w:val="00F528FF"/>
    <w:rsid w:val="00F52969"/>
    <w:rsid w:val="00F52AA2"/>
    <w:rsid w:val="00F52AE4"/>
    <w:rsid w:val="00F52C14"/>
    <w:rsid w:val="00F52FA8"/>
    <w:rsid w:val="00F52FDC"/>
    <w:rsid w:val="00F52FE7"/>
    <w:rsid w:val="00F53005"/>
    <w:rsid w:val="00F5324E"/>
    <w:rsid w:val="00F534FD"/>
    <w:rsid w:val="00F5374A"/>
    <w:rsid w:val="00F539C2"/>
    <w:rsid w:val="00F53C0A"/>
    <w:rsid w:val="00F53C2C"/>
    <w:rsid w:val="00F5460D"/>
    <w:rsid w:val="00F56023"/>
    <w:rsid w:val="00F5637E"/>
    <w:rsid w:val="00F56903"/>
    <w:rsid w:val="00F569F2"/>
    <w:rsid w:val="00F56C1B"/>
    <w:rsid w:val="00F56EDB"/>
    <w:rsid w:val="00F56F71"/>
    <w:rsid w:val="00F572A9"/>
    <w:rsid w:val="00F57336"/>
    <w:rsid w:val="00F60203"/>
    <w:rsid w:val="00F60629"/>
    <w:rsid w:val="00F607C5"/>
    <w:rsid w:val="00F60890"/>
    <w:rsid w:val="00F609C3"/>
    <w:rsid w:val="00F60ACD"/>
    <w:rsid w:val="00F60DEA"/>
    <w:rsid w:val="00F61215"/>
    <w:rsid w:val="00F62048"/>
    <w:rsid w:val="00F6213F"/>
    <w:rsid w:val="00F623D8"/>
    <w:rsid w:val="00F627AD"/>
    <w:rsid w:val="00F6295D"/>
    <w:rsid w:val="00F62E33"/>
    <w:rsid w:val="00F6302A"/>
    <w:rsid w:val="00F634FE"/>
    <w:rsid w:val="00F63950"/>
    <w:rsid w:val="00F63BDF"/>
    <w:rsid w:val="00F63DC8"/>
    <w:rsid w:val="00F64387"/>
    <w:rsid w:val="00F64C2B"/>
    <w:rsid w:val="00F64EC2"/>
    <w:rsid w:val="00F651BE"/>
    <w:rsid w:val="00F65458"/>
    <w:rsid w:val="00F6648A"/>
    <w:rsid w:val="00F6659C"/>
    <w:rsid w:val="00F66F0E"/>
    <w:rsid w:val="00F6705D"/>
    <w:rsid w:val="00F67913"/>
    <w:rsid w:val="00F67F53"/>
    <w:rsid w:val="00F67FE2"/>
    <w:rsid w:val="00F703BE"/>
    <w:rsid w:val="00F70BCA"/>
    <w:rsid w:val="00F713AC"/>
    <w:rsid w:val="00F71479"/>
    <w:rsid w:val="00F716C7"/>
    <w:rsid w:val="00F7186E"/>
    <w:rsid w:val="00F71A55"/>
    <w:rsid w:val="00F71BC7"/>
    <w:rsid w:val="00F71EEA"/>
    <w:rsid w:val="00F71F69"/>
    <w:rsid w:val="00F72311"/>
    <w:rsid w:val="00F72B2F"/>
    <w:rsid w:val="00F72B72"/>
    <w:rsid w:val="00F72D2A"/>
    <w:rsid w:val="00F732F6"/>
    <w:rsid w:val="00F735BD"/>
    <w:rsid w:val="00F73748"/>
    <w:rsid w:val="00F739E3"/>
    <w:rsid w:val="00F7462B"/>
    <w:rsid w:val="00F747EF"/>
    <w:rsid w:val="00F749BB"/>
    <w:rsid w:val="00F74BB9"/>
    <w:rsid w:val="00F75582"/>
    <w:rsid w:val="00F75AF3"/>
    <w:rsid w:val="00F75B89"/>
    <w:rsid w:val="00F76007"/>
    <w:rsid w:val="00F762E7"/>
    <w:rsid w:val="00F76EFA"/>
    <w:rsid w:val="00F77905"/>
    <w:rsid w:val="00F8005C"/>
    <w:rsid w:val="00F800E0"/>
    <w:rsid w:val="00F8015C"/>
    <w:rsid w:val="00F8049A"/>
    <w:rsid w:val="00F804BE"/>
    <w:rsid w:val="00F80A5D"/>
    <w:rsid w:val="00F80C8D"/>
    <w:rsid w:val="00F80FF5"/>
    <w:rsid w:val="00F81038"/>
    <w:rsid w:val="00F814F5"/>
    <w:rsid w:val="00F815A6"/>
    <w:rsid w:val="00F817CE"/>
    <w:rsid w:val="00F81E6E"/>
    <w:rsid w:val="00F8259D"/>
    <w:rsid w:val="00F82DF4"/>
    <w:rsid w:val="00F82E6A"/>
    <w:rsid w:val="00F82FB8"/>
    <w:rsid w:val="00F83045"/>
    <w:rsid w:val="00F83235"/>
    <w:rsid w:val="00F8395B"/>
    <w:rsid w:val="00F8398B"/>
    <w:rsid w:val="00F83C82"/>
    <w:rsid w:val="00F83EA6"/>
    <w:rsid w:val="00F8418F"/>
    <w:rsid w:val="00F84472"/>
    <w:rsid w:val="00F844A2"/>
    <w:rsid w:val="00F8456C"/>
    <w:rsid w:val="00F84609"/>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C9E"/>
    <w:rsid w:val="00F902DE"/>
    <w:rsid w:val="00F9044E"/>
    <w:rsid w:val="00F9056A"/>
    <w:rsid w:val="00F907A6"/>
    <w:rsid w:val="00F90B0E"/>
    <w:rsid w:val="00F90E3E"/>
    <w:rsid w:val="00F90EF2"/>
    <w:rsid w:val="00F90F8D"/>
    <w:rsid w:val="00F913E1"/>
    <w:rsid w:val="00F9153B"/>
    <w:rsid w:val="00F91702"/>
    <w:rsid w:val="00F918AB"/>
    <w:rsid w:val="00F91B4B"/>
    <w:rsid w:val="00F91E83"/>
    <w:rsid w:val="00F91EE6"/>
    <w:rsid w:val="00F92782"/>
    <w:rsid w:val="00F9282B"/>
    <w:rsid w:val="00F92889"/>
    <w:rsid w:val="00F928A9"/>
    <w:rsid w:val="00F92C1F"/>
    <w:rsid w:val="00F92E87"/>
    <w:rsid w:val="00F934E5"/>
    <w:rsid w:val="00F93AA9"/>
    <w:rsid w:val="00F940A1"/>
    <w:rsid w:val="00F940FA"/>
    <w:rsid w:val="00F9429D"/>
    <w:rsid w:val="00F943F9"/>
    <w:rsid w:val="00F94676"/>
    <w:rsid w:val="00F948B0"/>
    <w:rsid w:val="00F94C73"/>
    <w:rsid w:val="00F94ED5"/>
    <w:rsid w:val="00F94F28"/>
    <w:rsid w:val="00F954A8"/>
    <w:rsid w:val="00F95D7B"/>
    <w:rsid w:val="00F95EA8"/>
    <w:rsid w:val="00F95F97"/>
    <w:rsid w:val="00F9686F"/>
    <w:rsid w:val="00F96985"/>
    <w:rsid w:val="00F96AA5"/>
    <w:rsid w:val="00F96ACA"/>
    <w:rsid w:val="00F96B64"/>
    <w:rsid w:val="00F96E4D"/>
    <w:rsid w:val="00F97128"/>
    <w:rsid w:val="00F971DC"/>
    <w:rsid w:val="00F97796"/>
    <w:rsid w:val="00F97838"/>
    <w:rsid w:val="00FA05C9"/>
    <w:rsid w:val="00FA062F"/>
    <w:rsid w:val="00FA0F2A"/>
    <w:rsid w:val="00FA10EB"/>
    <w:rsid w:val="00FA1248"/>
    <w:rsid w:val="00FA1577"/>
    <w:rsid w:val="00FA159C"/>
    <w:rsid w:val="00FA1E68"/>
    <w:rsid w:val="00FA22F9"/>
    <w:rsid w:val="00FA2B48"/>
    <w:rsid w:val="00FA2BB3"/>
    <w:rsid w:val="00FA3401"/>
    <w:rsid w:val="00FA3535"/>
    <w:rsid w:val="00FA3692"/>
    <w:rsid w:val="00FA37CF"/>
    <w:rsid w:val="00FA3836"/>
    <w:rsid w:val="00FA3AB6"/>
    <w:rsid w:val="00FA3B5D"/>
    <w:rsid w:val="00FA42F0"/>
    <w:rsid w:val="00FA4610"/>
    <w:rsid w:val="00FA4DF9"/>
    <w:rsid w:val="00FA4EBE"/>
    <w:rsid w:val="00FA5090"/>
    <w:rsid w:val="00FA5207"/>
    <w:rsid w:val="00FA587C"/>
    <w:rsid w:val="00FA5C7D"/>
    <w:rsid w:val="00FA60AD"/>
    <w:rsid w:val="00FA61BF"/>
    <w:rsid w:val="00FA6541"/>
    <w:rsid w:val="00FA65F0"/>
    <w:rsid w:val="00FA691D"/>
    <w:rsid w:val="00FA6C99"/>
    <w:rsid w:val="00FA6D67"/>
    <w:rsid w:val="00FA7BC9"/>
    <w:rsid w:val="00FA7C25"/>
    <w:rsid w:val="00FB0124"/>
    <w:rsid w:val="00FB023C"/>
    <w:rsid w:val="00FB0FB8"/>
    <w:rsid w:val="00FB153C"/>
    <w:rsid w:val="00FB1799"/>
    <w:rsid w:val="00FB179D"/>
    <w:rsid w:val="00FB1B04"/>
    <w:rsid w:val="00FB1C43"/>
    <w:rsid w:val="00FB202E"/>
    <w:rsid w:val="00FB21C1"/>
    <w:rsid w:val="00FB21D3"/>
    <w:rsid w:val="00FB26A1"/>
    <w:rsid w:val="00FB26BF"/>
    <w:rsid w:val="00FB2B30"/>
    <w:rsid w:val="00FB2FD6"/>
    <w:rsid w:val="00FB336A"/>
    <w:rsid w:val="00FB3683"/>
    <w:rsid w:val="00FB38A5"/>
    <w:rsid w:val="00FB38EA"/>
    <w:rsid w:val="00FB3A2C"/>
    <w:rsid w:val="00FB3B6E"/>
    <w:rsid w:val="00FB3CEB"/>
    <w:rsid w:val="00FB44E6"/>
    <w:rsid w:val="00FB4510"/>
    <w:rsid w:val="00FB4C80"/>
    <w:rsid w:val="00FB4EE2"/>
    <w:rsid w:val="00FB50E4"/>
    <w:rsid w:val="00FB516E"/>
    <w:rsid w:val="00FB57B0"/>
    <w:rsid w:val="00FB580E"/>
    <w:rsid w:val="00FB5D85"/>
    <w:rsid w:val="00FB5E44"/>
    <w:rsid w:val="00FB6571"/>
    <w:rsid w:val="00FB6A6A"/>
    <w:rsid w:val="00FB6EC1"/>
    <w:rsid w:val="00FB7183"/>
    <w:rsid w:val="00FB73FF"/>
    <w:rsid w:val="00FB7532"/>
    <w:rsid w:val="00FC027E"/>
    <w:rsid w:val="00FC0663"/>
    <w:rsid w:val="00FC0EEE"/>
    <w:rsid w:val="00FC0FFC"/>
    <w:rsid w:val="00FC1152"/>
    <w:rsid w:val="00FC13AA"/>
    <w:rsid w:val="00FC15B1"/>
    <w:rsid w:val="00FC1A7B"/>
    <w:rsid w:val="00FC1D90"/>
    <w:rsid w:val="00FC2224"/>
    <w:rsid w:val="00FC230B"/>
    <w:rsid w:val="00FC2424"/>
    <w:rsid w:val="00FC283E"/>
    <w:rsid w:val="00FC2DA3"/>
    <w:rsid w:val="00FC2FC0"/>
    <w:rsid w:val="00FC36AC"/>
    <w:rsid w:val="00FC404F"/>
    <w:rsid w:val="00FC40ED"/>
    <w:rsid w:val="00FC42AF"/>
    <w:rsid w:val="00FC4E07"/>
    <w:rsid w:val="00FC54C8"/>
    <w:rsid w:val="00FC5691"/>
    <w:rsid w:val="00FC5C04"/>
    <w:rsid w:val="00FC620C"/>
    <w:rsid w:val="00FC6385"/>
    <w:rsid w:val="00FC65A3"/>
    <w:rsid w:val="00FC6932"/>
    <w:rsid w:val="00FC6B9E"/>
    <w:rsid w:val="00FC73DE"/>
    <w:rsid w:val="00FC7429"/>
    <w:rsid w:val="00FC74C7"/>
    <w:rsid w:val="00FC7D0F"/>
    <w:rsid w:val="00FC7F04"/>
    <w:rsid w:val="00FD0401"/>
    <w:rsid w:val="00FD07F6"/>
    <w:rsid w:val="00FD08B5"/>
    <w:rsid w:val="00FD0BA7"/>
    <w:rsid w:val="00FD1006"/>
    <w:rsid w:val="00FD1224"/>
    <w:rsid w:val="00FD18F5"/>
    <w:rsid w:val="00FD1BFE"/>
    <w:rsid w:val="00FD1DD0"/>
    <w:rsid w:val="00FD1EC8"/>
    <w:rsid w:val="00FD2E2B"/>
    <w:rsid w:val="00FD315A"/>
    <w:rsid w:val="00FD47ED"/>
    <w:rsid w:val="00FD481D"/>
    <w:rsid w:val="00FD48C5"/>
    <w:rsid w:val="00FD4B37"/>
    <w:rsid w:val="00FD4C07"/>
    <w:rsid w:val="00FD4CAC"/>
    <w:rsid w:val="00FD4D21"/>
    <w:rsid w:val="00FD4D57"/>
    <w:rsid w:val="00FD4FA7"/>
    <w:rsid w:val="00FD5180"/>
    <w:rsid w:val="00FD530C"/>
    <w:rsid w:val="00FD539B"/>
    <w:rsid w:val="00FD556F"/>
    <w:rsid w:val="00FD6C06"/>
    <w:rsid w:val="00FD6FAE"/>
    <w:rsid w:val="00FD7193"/>
    <w:rsid w:val="00FD744D"/>
    <w:rsid w:val="00FD74DB"/>
    <w:rsid w:val="00FD7660"/>
    <w:rsid w:val="00FD793A"/>
    <w:rsid w:val="00FD79B0"/>
    <w:rsid w:val="00FD7DB7"/>
    <w:rsid w:val="00FE00A1"/>
    <w:rsid w:val="00FE039A"/>
    <w:rsid w:val="00FE0655"/>
    <w:rsid w:val="00FE0BAC"/>
    <w:rsid w:val="00FE0FD0"/>
    <w:rsid w:val="00FE1061"/>
    <w:rsid w:val="00FE1147"/>
    <w:rsid w:val="00FE16AB"/>
    <w:rsid w:val="00FE186B"/>
    <w:rsid w:val="00FE1DCC"/>
    <w:rsid w:val="00FE1F83"/>
    <w:rsid w:val="00FE2365"/>
    <w:rsid w:val="00FE2435"/>
    <w:rsid w:val="00FE25CB"/>
    <w:rsid w:val="00FE2647"/>
    <w:rsid w:val="00FE2FB0"/>
    <w:rsid w:val="00FE3279"/>
    <w:rsid w:val="00FE32CB"/>
    <w:rsid w:val="00FE37D7"/>
    <w:rsid w:val="00FE43D7"/>
    <w:rsid w:val="00FE4422"/>
    <w:rsid w:val="00FE4630"/>
    <w:rsid w:val="00FE493B"/>
    <w:rsid w:val="00FE49B6"/>
    <w:rsid w:val="00FE4A3C"/>
    <w:rsid w:val="00FE4AC7"/>
    <w:rsid w:val="00FE4B87"/>
    <w:rsid w:val="00FE4BF9"/>
    <w:rsid w:val="00FE4C7B"/>
    <w:rsid w:val="00FE5577"/>
    <w:rsid w:val="00FE557C"/>
    <w:rsid w:val="00FE55A2"/>
    <w:rsid w:val="00FE5633"/>
    <w:rsid w:val="00FE56A1"/>
    <w:rsid w:val="00FE57A5"/>
    <w:rsid w:val="00FE5CFF"/>
    <w:rsid w:val="00FE5F73"/>
    <w:rsid w:val="00FE61BB"/>
    <w:rsid w:val="00FE63BF"/>
    <w:rsid w:val="00FE6A14"/>
    <w:rsid w:val="00FE7336"/>
    <w:rsid w:val="00FE787C"/>
    <w:rsid w:val="00FE79E0"/>
    <w:rsid w:val="00FE7AA3"/>
    <w:rsid w:val="00FF0265"/>
    <w:rsid w:val="00FF0428"/>
    <w:rsid w:val="00FF04F1"/>
    <w:rsid w:val="00FF096D"/>
    <w:rsid w:val="00FF0C4C"/>
    <w:rsid w:val="00FF0C55"/>
    <w:rsid w:val="00FF0E5A"/>
    <w:rsid w:val="00FF0EFC"/>
    <w:rsid w:val="00FF1487"/>
    <w:rsid w:val="00FF14A4"/>
    <w:rsid w:val="00FF1764"/>
    <w:rsid w:val="00FF1C71"/>
    <w:rsid w:val="00FF2222"/>
    <w:rsid w:val="00FF2D6B"/>
    <w:rsid w:val="00FF388C"/>
    <w:rsid w:val="00FF38E3"/>
    <w:rsid w:val="00FF3C97"/>
    <w:rsid w:val="00FF4183"/>
    <w:rsid w:val="00FF4204"/>
    <w:rsid w:val="00FF4264"/>
    <w:rsid w:val="00FF42B7"/>
    <w:rsid w:val="00FF45A5"/>
    <w:rsid w:val="00FF4640"/>
    <w:rsid w:val="00FF4747"/>
    <w:rsid w:val="00FF4E49"/>
    <w:rsid w:val="00FF4F18"/>
    <w:rsid w:val="00FF4F4C"/>
    <w:rsid w:val="00FF4FC2"/>
    <w:rsid w:val="00FF5247"/>
    <w:rsid w:val="00FF543E"/>
    <w:rsid w:val="00FF54E9"/>
    <w:rsid w:val="00FF56ED"/>
    <w:rsid w:val="00FF5850"/>
    <w:rsid w:val="00FF5C91"/>
    <w:rsid w:val="00FF66FC"/>
    <w:rsid w:val="00FF6902"/>
    <w:rsid w:val="00FF6BBB"/>
    <w:rsid w:val="00FF6EE2"/>
    <w:rsid w:val="00FF70D9"/>
    <w:rsid w:val="00FF71D2"/>
    <w:rsid w:val="00FF7546"/>
    <w:rsid w:val="00FF7768"/>
    <w:rsid w:val="00FF78F2"/>
    <w:rsid w:val="00FF7A26"/>
    <w:rsid w:val="0144801F"/>
    <w:rsid w:val="01C04BCB"/>
    <w:rsid w:val="098F3946"/>
    <w:rsid w:val="0A613395"/>
    <w:rsid w:val="117B45DD"/>
    <w:rsid w:val="11E9BCAF"/>
    <w:rsid w:val="130CE09E"/>
    <w:rsid w:val="18B0EA5D"/>
    <w:rsid w:val="195A7EC0"/>
    <w:rsid w:val="197437C6"/>
    <w:rsid w:val="20330B36"/>
    <w:rsid w:val="20F95045"/>
    <w:rsid w:val="22C454BB"/>
    <w:rsid w:val="23108F9C"/>
    <w:rsid w:val="27509200"/>
    <w:rsid w:val="2790B410"/>
    <w:rsid w:val="2984355A"/>
    <w:rsid w:val="2AC285FE"/>
    <w:rsid w:val="2C4D7F29"/>
    <w:rsid w:val="30540B83"/>
    <w:rsid w:val="3187158C"/>
    <w:rsid w:val="31B9E741"/>
    <w:rsid w:val="334B8881"/>
    <w:rsid w:val="33D25F50"/>
    <w:rsid w:val="372A941F"/>
    <w:rsid w:val="38FCF7D8"/>
    <w:rsid w:val="3B6DA6B3"/>
    <w:rsid w:val="3EF9F801"/>
    <w:rsid w:val="402F046A"/>
    <w:rsid w:val="4088AE1C"/>
    <w:rsid w:val="41962442"/>
    <w:rsid w:val="430A67DC"/>
    <w:rsid w:val="43845911"/>
    <w:rsid w:val="43E60F53"/>
    <w:rsid w:val="458AD33B"/>
    <w:rsid w:val="4B0F9941"/>
    <w:rsid w:val="4C8F9125"/>
    <w:rsid w:val="4DE4DF1E"/>
    <w:rsid w:val="53B3864A"/>
    <w:rsid w:val="55902642"/>
    <w:rsid w:val="561B1A7A"/>
    <w:rsid w:val="59D2CB37"/>
    <w:rsid w:val="5A477323"/>
    <w:rsid w:val="5D1FB3A6"/>
    <w:rsid w:val="603364D4"/>
    <w:rsid w:val="61304292"/>
    <w:rsid w:val="640587BA"/>
    <w:rsid w:val="64A0FF58"/>
    <w:rsid w:val="654389F4"/>
    <w:rsid w:val="677034E9"/>
    <w:rsid w:val="694A11A4"/>
    <w:rsid w:val="6C413CFA"/>
    <w:rsid w:val="70288E96"/>
    <w:rsid w:val="716F4597"/>
    <w:rsid w:val="7337E61F"/>
    <w:rsid w:val="75138647"/>
    <w:rsid w:val="76313879"/>
    <w:rsid w:val="79FACFB6"/>
    <w:rsid w:val="7A7A16D8"/>
    <w:rsid w:val="7BA8D9A4"/>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11A7AE65-B91D-4B77-BFF5-7FB5CC907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A5B50-6536-4807-B724-E621B95C7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598</TotalTime>
  <Pages>5</Pages>
  <Words>1969</Words>
  <Characters>11096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13039</CharactersWithSpaces>
  <SharedDoc>false</SharedDoc>
  <HLinks>
    <vt:vector size="36" baseType="variant">
      <vt:variant>
        <vt:i4>1507386</vt:i4>
      </vt:variant>
      <vt:variant>
        <vt:i4>68</vt:i4>
      </vt:variant>
      <vt:variant>
        <vt:i4>0</vt:i4>
      </vt:variant>
      <vt:variant>
        <vt:i4>5</vt:i4>
      </vt:variant>
      <vt:variant>
        <vt:lpwstr/>
      </vt:variant>
      <vt:variant>
        <vt:lpwstr>_Toc166184533</vt:lpwstr>
      </vt:variant>
      <vt:variant>
        <vt:i4>1507386</vt:i4>
      </vt:variant>
      <vt:variant>
        <vt:i4>65</vt:i4>
      </vt:variant>
      <vt:variant>
        <vt:i4>0</vt:i4>
      </vt:variant>
      <vt:variant>
        <vt:i4>5</vt:i4>
      </vt:variant>
      <vt:variant>
        <vt:lpwstr/>
      </vt:variant>
      <vt:variant>
        <vt:lpwstr>_Toc166184532</vt:lpwstr>
      </vt:variant>
      <vt:variant>
        <vt:i4>1507386</vt:i4>
      </vt:variant>
      <vt:variant>
        <vt:i4>62</vt:i4>
      </vt:variant>
      <vt:variant>
        <vt:i4>0</vt:i4>
      </vt:variant>
      <vt:variant>
        <vt:i4>5</vt:i4>
      </vt:variant>
      <vt:variant>
        <vt:lpwstr/>
      </vt:variant>
      <vt:variant>
        <vt:lpwstr>_Toc166184531</vt:lpwstr>
      </vt:variant>
      <vt:variant>
        <vt:i4>1507386</vt:i4>
      </vt:variant>
      <vt:variant>
        <vt:i4>59</vt:i4>
      </vt:variant>
      <vt:variant>
        <vt:i4>0</vt:i4>
      </vt:variant>
      <vt:variant>
        <vt:i4>5</vt:i4>
      </vt:variant>
      <vt:variant>
        <vt:lpwstr/>
      </vt:variant>
      <vt:variant>
        <vt:lpwstr>_Toc166184530</vt:lpwstr>
      </vt:variant>
      <vt:variant>
        <vt:i4>1441850</vt:i4>
      </vt:variant>
      <vt:variant>
        <vt:i4>56</vt:i4>
      </vt:variant>
      <vt:variant>
        <vt:i4>0</vt:i4>
      </vt:variant>
      <vt:variant>
        <vt:i4>5</vt:i4>
      </vt:variant>
      <vt:variant>
        <vt:lpwstr/>
      </vt:variant>
      <vt:variant>
        <vt:lpwstr>_Toc166184529</vt:lpwstr>
      </vt:variant>
      <vt:variant>
        <vt:i4>1441850</vt:i4>
      </vt:variant>
      <vt:variant>
        <vt:i4>53</vt:i4>
      </vt:variant>
      <vt:variant>
        <vt:i4>0</vt:i4>
      </vt:variant>
      <vt:variant>
        <vt:i4>5</vt:i4>
      </vt:variant>
      <vt:variant>
        <vt:lpwstr/>
      </vt:variant>
      <vt:variant>
        <vt:lpwstr>_Toc166184528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344</cp:revision>
  <cp:lastPrinted>2008-02-03T07:09:00Z</cp:lastPrinted>
  <dcterms:created xsi:type="dcterms:W3CDTF">2024-04-05T16:05:00Z</dcterms:created>
  <dcterms:modified xsi:type="dcterms:W3CDTF">2024-05-09T23:09:00Z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